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1A" w:rsidRPr="000C451A" w:rsidRDefault="000C451A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451A">
        <w:rPr>
          <w:rFonts w:ascii="Times New Roman" w:hAnsi="Times New Roman" w:cs="Times New Roman"/>
          <w:sz w:val="24"/>
          <w:szCs w:val="21"/>
          <w:shd w:val="clear" w:color="auto" w:fill="FFFFFF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0C451A" w:rsidRDefault="000C451A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1A" w:rsidRDefault="000C451A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451A" w:rsidRDefault="000C451A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1A" w:rsidRDefault="000C451A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C451A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наставничества в рамках целевой модели наставничества </w:t>
      </w:r>
    </w:p>
    <w:p w:rsidR="000C451A" w:rsidRDefault="000C451A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школы-интернат № 17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 на 2020-202</w:t>
      </w:r>
      <w:r w:rsidR="000C451A">
        <w:rPr>
          <w:rFonts w:ascii="Times New Roman" w:hAnsi="Times New Roman" w:cs="Times New Roman"/>
          <w:b/>
          <w:sz w:val="28"/>
          <w:szCs w:val="28"/>
        </w:rPr>
        <w:t>1</w:t>
      </w:r>
      <w:r w:rsidRPr="009D0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51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Default="00E938C1" w:rsidP="000C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451A">
        <w:rPr>
          <w:rFonts w:ascii="Times New Roman" w:hAnsi="Times New Roman" w:cs="Times New Roman"/>
          <w:b/>
          <w:sz w:val="24"/>
          <w:szCs w:val="28"/>
        </w:rPr>
        <w:t>Паспорт Целевой модели наставничества</w:t>
      </w:r>
    </w:p>
    <w:p w:rsidR="000C451A" w:rsidRPr="000C451A" w:rsidRDefault="000C451A" w:rsidP="000C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C451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C451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C451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Кадровая  система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реализации Целевой модели наставничества 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0C451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11411D">
            <w:pPr>
              <w:pStyle w:val="a4"/>
              <w:numPr>
                <w:ilvl w:val="1"/>
                <w:numId w:val="25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11411D">
            <w:pPr>
              <w:pStyle w:val="a4"/>
              <w:numPr>
                <w:ilvl w:val="1"/>
                <w:numId w:val="25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11411D">
            <w:pPr>
              <w:pStyle w:val="a4"/>
              <w:numPr>
                <w:ilvl w:val="1"/>
                <w:numId w:val="25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11411D">
            <w:pPr>
              <w:pStyle w:val="a4"/>
              <w:numPr>
                <w:ilvl w:val="1"/>
                <w:numId w:val="2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A2191B" w:rsidRDefault="00EB7869" w:rsidP="0011411D">
            <w:pPr>
              <w:pStyle w:val="a4"/>
              <w:numPr>
                <w:ilvl w:val="1"/>
                <w:numId w:val="2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0C451A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0C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1141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0C451A" w:rsidRDefault="000C451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0C451A" w:rsidRDefault="000C451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0C451A" w:rsidRDefault="000C451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0C451A" w:rsidRPr="00A2191B" w:rsidRDefault="000C451A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11411D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0C451A">
        <w:rPr>
          <w:spacing w:val="2"/>
        </w:rPr>
        <w:t>Средней школы-интернат 17</w:t>
      </w:r>
      <w:r w:rsidRPr="00A2191B">
        <w:rPr>
          <w:spacing w:val="2"/>
        </w:rPr>
        <w:t>, осуществляюще</w:t>
      </w:r>
      <w:r w:rsidR="000C451A">
        <w:rPr>
          <w:spacing w:val="2"/>
        </w:rPr>
        <w:t>й</w:t>
      </w:r>
      <w:r w:rsidRPr="00A2191B">
        <w:rPr>
          <w:spacing w:val="2"/>
        </w:rPr>
        <w:t xml:space="preserve"> образовательную деятельность по </w:t>
      </w:r>
      <w:r w:rsidR="000C451A">
        <w:rPr>
          <w:spacing w:val="2"/>
        </w:rPr>
        <w:t>основным</w:t>
      </w:r>
      <w:r w:rsidR="000C451A" w:rsidRPr="00A2191B">
        <w:rPr>
          <w:spacing w:val="2"/>
        </w:rPr>
        <w:t xml:space="preserve"> </w:t>
      </w:r>
      <w:r w:rsidRPr="00A2191B">
        <w:rPr>
          <w:spacing w:val="2"/>
        </w:rPr>
        <w:t>общеобразовательным</w:t>
      </w:r>
      <w:r w:rsidR="000C451A">
        <w:rPr>
          <w:spacing w:val="2"/>
        </w:rPr>
        <w:t xml:space="preserve"> программам </w:t>
      </w:r>
      <w:r w:rsidRPr="00A2191B">
        <w:rPr>
          <w:spacing w:val="2"/>
        </w:rPr>
        <w:t xml:space="preserve">, </w:t>
      </w:r>
      <w:r w:rsidR="000C451A">
        <w:rPr>
          <w:spacing w:val="2"/>
        </w:rPr>
        <w:t xml:space="preserve"> </w:t>
      </w:r>
      <w:r w:rsidRPr="00A2191B">
        <w:rPr>
          <w:spacing w:val="2"/>
        </w:rPr>
        <w:t>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</w:t>
      </w:r>
      <w:r w:rsidR="000C451A">
        <w:rPr>
          <w:spacing w:val="2"/>
        </w:rPr>
        <w:t>«</w:t>
      </w:r>
      <w:r w:rsidRPr="00A2191B">
        <w:rPr>
          <w:spacing w:val="2"/>
        </w:rPr>
        <w:t>Современная школа</w:t>
      </w:r>
      <w:r w:rsidR="000C451A">
        <w:rPr>
          <w:spacing w:val="2"/>
        </w:rPr>
        <w:t>»</w:t>
      </w:r>
      <w:r w:rsidRPr="00A2191B">
        <w:rPr>
          <w:spacing w:val="2"/>
        </w:rPr>
        <w:t xml:space="preserve">, </w:t>
      </w:r>
      <w:r w:rsidR="000C451A">
        <w:rPr>
          <w:spacing w:val="2"/>
        </w:rPr>
        <w:t>«</w:t>
      </w:r>
      <w:r w:rsidRPr="00A2191B">
        <w:rPr>
          <w:spacing w:val="2"/>
        </w:rPr>
        <w:t>Молодые профессионалы (Повышение конкурентоспособности профессионального образования)</w:t>
      </w:r>
      <w:r w:rsidR="000C451A">
        <w:rPr>
          <w:spacing w:val="2"/>
        </w:rPr>
        <w:t xml:space="preserve">» </w:t>
      </w:r>
      <w:r w:rsidRPr="00A2191B">
        <w:rPr>
          <w:spacing w:val="2"/>
        </w:rPr>
        <w:t xml:space="preserve">и </w:t>
      </w:r>
      <w:r w:rsidR="000C451A">
        <w:rPr>
          <w:spacing w:val="2"/>
        </w:rPr>
        <w:t>«</w:t>
      </w:r>
      <w:r w:rsidRPr="00A2191B">
        <w:rPr>
          <w:spacing w:val="2"/>
        </w:rPr>
        <w:t>Успех каждого ребенка</w:t>
      </w:r>
      <w:r w:rsidR="000C451A">
        <w:rPr>
          <w:spacing w:val="2"/>
        </w:rPr>
        <w:t>»</w:t>
      </w:r>
      <w:r w:rsidRPr="00A2191B">
        <w:rPr>
          <w:spacing w:val="2"/>
        </w:rPr>
        <w:t> </w:t>
      </w:r>
      <w:hyperlink r:id="rId8" w:history="1">
        <w:r w:rsidRPr="00A2191B">
          <w:rPr>
            <w:spacing w:val="2"/>
          </w:rPr>
          <w:t xml:space="preserve">национального проекта </w:t>
        </w:r>
        <w:r w:rsidR="000C451A">
          <w:rPr>
            <w:spacing w:val="2"/>
          </w:rPr>
          <w:t>«</w:t>
        </w:r>
        <w:r w:rsidRPr="00A2191B">
          <w:rPr>
            <w:spacing w:val="2"/>
          </w:rPr>
          <w:t>Образование</w:t>
        </w:r>
      </w:hyperlink>
      <w:r w:rsidR="000C451A">
        <w:rPr>
          <w:spacing w:val="2"/>
        </w:rPr>
        <w:t>»</w:t>
      </w:r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="000C4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,5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451A">
        <w:rPr>
          <w:rFonts w:ascii="Times New Roman" w:eastAsia="Times New Roman" w:hAnsi="Times New Roman" w:cs="Times New Roman"/>
          <w:spacing w:val="2"/>
          <w:sz w:val="24"/>
          <w:szCs w:val="24"/>
        </w:rPr>
        <w:t>средней школы-интернат № 17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0C451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средней школе-интернат № 17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</w:t>
      </w:r>
      <w:r w:rsidR="000C45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 </w:t>
      </w:r>
      <w:r w:rsidR="000C451A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обучающийся</w:t>
      </w:r>
      <w:r w:rsidR="000C451A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45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Школьное сообщество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11411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0C45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Средней школы-интернат № 17:</w:t>
      </w:r>
    </w:p>
    <w:p w:rsidR="00914C19" w:rsidRPr="00914C19" w:rsidRDefault="000A2965" w:rsidP="0011411D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451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C451A" w:rsidRPr="000C451A">
        <w:rPr>
          <w:rFonts w:ascii="Times New Roman" w:hAnsi="Times New Roman" w:cs="Times New Roman"/>
          <w:sz w:val="24"/>
          <w:szCs w:val="24"/>
        </w:rPr>
        <w:t>Муниципальн</w:t>
      </w:r>
      <w:r w:rsidR="000C451A">
        <w:rPr>
          <w:rFonts w:ascii="Times New Roman" w:hAnsi="Times New Roman" w:cs="Times New Roman"/>
          <w:sz w:val="24"/>
          <w:szCs w:val="24"/>
        </w:rPr>
        <w:t>ой</w:t>
      </w:r>
      <w:r w:rsidR="000C451A" w:rsidRPr="000C451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C451A">
        <w:rPr>
          <w:rFonts w:ascii="Times New Roman" w:hAnsi="Times New Roman" w:cs="Times New Roman"/>
          <w:sz w:val="24"/>
          <w:szCs w:val="24"/>
        </w:rPr>
        <w:t>ой</w:t>
      </w:r>
      <w:r w:rsidR="000C451A" w:rsidRPr="000C451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0C451A">
        <w:rPr>
          <w:rFonts w:ascii="Times New Roman" w:hAnsi="Times New Roman" w:cs="Times New Roman"/>
          <w:sz w:val="24"/>
          <w:szCs w:val="24"/>
        </w:rPr>
        <w:t>ой</w:t>
      </w:r>
      <w:r w:rsidR="000C451A" w:rsidRPr="000C451A">
        <w:rPr>
          <w:rFonts w:ascii="Times New Roman" w:hAnsi="Times New Roman" w:cs="Times New Roman"/>
          <w:sz w:val="24"/>
          <w:szCs w:val="24"/>
        </w:rPr>
        <w:t xml:space="preserve"> школ</w:t>
      </w:r>
      <w:r w:rsidR="000C451A">
        <w:rPr>
          <w:rFonts w:ascii="Times New Roman" w:hAnsi="Times New Roman" w:cs="Times New Roman"/>
          <w:sz w:val="24"/>
          <w:szCs w:val="24"/>
        </w:rPr>
        <w:t>ы</w:t>
      </w:r>
      <w:r w:rsidR="000C451A" w:rsidRPr="000C451A">
        <w:rPr>
          <w:rFonts w:ascii="Times New Roman" w:hAnsi="Times New Roman" w:cs="Times New Roman"/>
          <w:sz w:val="24"/>
          <w:szCs w:val="24"/>
        </w:rPr>
        <w:t>-интернат «Общеобразовательная школа-интернат среднего общего образования № 17 «Юные спасатели МЧС»</w:t>
      </w:r>
      <w:r w:rsidR="00914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3F" w:rsidRPr="000C451A" w:rsidRDefault="00D0433F" w:rsidP="0011411D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4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по результатам </w:t>
      </w:r>
      <w:proofErr w:type="spellStart"/>
      <w:r w:rsidRPr="000C451A">
        <w:rPr>
          <w:rFonts w:ascii="Times New Roman" w:eastAsia="Times New Roman" w:hAnsi="Times New Roman" w:cs="Times New Roman"/>
          <w:spacing w:val="2"/>
          <w:sz w:val="24"/>
          <w:szCs w:val="24"/>
        </w:rPr>
        <w:t>самообследования</w:t>
      </w:r>
      <w:proofErr w:type="spellEnd"/>
      <w:r w:rsidRPr="000C4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школы.</w:t>
      </w:r>
    </w:p>
    <w:p w:rsidR="007F6ED7" w:rsidRPr="00123171" w:rsidRDefault="007F6ED7" w:rsidP="0011411D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11411D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3D2C6D" w:rsidRDefault="0090180A" w:rsidP="0011411D">
      <w:pPr>
        <w:pStyle w:val="a4"/>
        <w:numPr>
          <w:ilvl w:val="0"/>
          <w:numId w:val="8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862" w:rsidRDefault="00CF1417" w:rsidP="0011411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14C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</w:p>
    <w:p w:rsidR="00914C19" w:rsidRPr="00914C19" w:rsidRDefault="00914C19" w:rsidP="00914C19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11411D">
      <w:pPr>
        <w:pStyle w:val="af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11411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proofErr w:type="gram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вход»  молодого</w:t>
      </w:r>
      <w:proofErr w:type="gram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сформированности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 позиций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92EF0" w:rsidRPr="00466CA1" w:rsidRDefault="00282DC2" w:rsidP="0011411D">
      <w:pPr>
        <w:pStyle w:val="a4"/>
        <w:numPr>
          <w:ilvl w:val="0"/>
          <w:numId w:val="24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466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914C19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средней школы-интернат № 17</w:t>
            </w:r>
          </w:p>
        </w:tc>
        <w:tc>
          <w:tcPr>
            <w:tcW w:w="6806" w:type="dxa"/>
          </w:tcPr>
          <w:p w:rsidR="009972BB" w:rsidRPr="000D6862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</w:p>
          <w:p w:rsidR="00914C19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914C19" w:rsidRDefault="009972BB" w:rsidP="00914C19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</w:t>
            </w:r>
            <w:r w:rsidR="009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667C02" w:rsidRPr="000D6862" w:rsidRDefault="009972BB" w:rsidP="00914C19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914C19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</w:t>
            </w:r>
            <w:r w:rsidR="009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914C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806" w:type="dxa"/>
          </w:tcPr>
          <w:p w:rsidR="00F3076E" w:rsidRPr="000D6862" w:rsidRDefault="00F3076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обучения наставников (в том числе </w:t>
            </w:r>
            <w:r w:rsidR="00E467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дистанционно</w:t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).</w:t>
            </w:r>
          </w:p>
          <w:p w:rsidR="0097734E" w:rsidRPr="000D6862" w:rsidRDefault="0097734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11411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1141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1141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11411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282DC2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282DC2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</w:t>
      </w:r>
      <w:r w:rsidR="00FB02E3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</w:p>
    <w:p w:rsidR="00176CBD" w:rsidRPr="00A2191B" w:rsidRDefault="00176CBD" w:rsidP="009C56F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11411D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</w:t>
      </w:r>
      <w:r w:rsidR="00A82F4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11411D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– участник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11411D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Куратор </w:t>
      </w:r>
      <w:r w:rsidR="00A82F4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– сотрудник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этих баз осуществляется 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администрацией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ами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располагающими информацией о потребностях педагогов и 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11411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числа обучающихся:</w:t>
      </w:r>
    </w:p>
    <w:p w:rsidR="00431D2A" w:rsidRPr="00A2191B" w:rsidRDefault="00A82F42" w:rsidP="001141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мотивированных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обучение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B69DF" w:rsidRPr="00A2191B" w:rsidRDefault="00A82F42" w:rsidP="001141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трудности в обучении</w:t>
      </w:r>
      <w:r w:rsidR="007B69DF" w:rsidRPr="00A2191B">
        <w:rPr>
          <w:rFonts w:ascii="Times New Roman" w:hAnsi="Times New Roman" w:cs="Times New Roman"/>
          <w:sz w:val="24"/>
          <w:szCs w:val="24"/>
        </w:rPr>
        <w:t>;</w:t>
      </w:r>
    </w:p>
    <w:p w:rsidR="00431D2A" w:rsidRPr="00A2191B" w:rsidRDefault="007B69DF" w:rsidP="001141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ограниченными возможностями здоровья;</w:t>
      </w:r>
    </w:p>
    <w:p w:rsidR="007B69DF" w:rsidRPr="00A2191B" w:rsidRDefault="007B69DF" w:rsidP="001141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трудную жизненную ситуацию;</w:t>
      </w:r>
    </w:p>
    <w:p w:rsidR="007B69DF" w:rsidRPr="00A2191B" w:rsidRDefault="007B69DF" w:rsidP="001141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lastRenderedPageBreak/>
        <w:t>имеющих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7B69DF" w:rsidRPr="00A2191B" w:rsidRDefault="007B69DF" w:rsidP="0011411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принимающих участие в жизни школы, отстраненных от коллектива</w:t>
      </w:r>
    </w:p>
    <w:p w:rsidR="007B69DF" w:rsidRPr="00A2191B" w:rsidRDefault="007B69DF" w:rsidP="0011411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числа педагогов:</w:t>
      </w:r>
    </w:p>
    <w:p w:rsidR="007B69DF" w:rsidRPr="00A2191B" w:rsidRDefault="007B69DF" w:rsidP="0011411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специалистов;</w:t>
      </w:r>
    </w:p>
    <w:p w:rsidR="007B69DF" w:rsidRPr="00A2191B" w:rsidRDefault="00ED61E6" w:rsidP="0011411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ED61E6" w:rsidRPr="00A2191B" w:rsidRDefault="00ED61E6" w:rsidP="0011411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ED61E6" w:rsidRPr="006B6506" w:rsidRDefault="00ED61E6" w:rsidP="0011411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hAnsi="Times New Roman" w:cs="Times New Roman"/>
          <w:sz w:val="24"/>
          <w:szCs w:val="24"/>
        </w:rPr>
        <w:t>желающими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114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A2191B" w:rsidRDefault="00CF6B8C" w:rsidP="00114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специалистов, заинтересованных в тиражировании личного педагогического опыта и создании продуктивной педагогической атмосферы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3749" w:rsidRPr="00282DC2" w:rsidRDefault="00282DC2" w:rsidP="00282D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Этапы реализации Целевой модели наставничества</w:t>
      </w:r>
      <w:r w:rsidR="005451E7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6B6506" w:rsidRPr="006B6506" w:rsidRDefault="006B6506" w:rsidP="006B65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11411D">
            <w:pPr>
              <w:pStyle w:val="a4"/>
              <w:numPr>
                <w:ilvl w:val="0"/>
                <w:numId w:val="1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11411D">
            <w:pPr>
              <w:pStyle w:val="a4"/>
              <w:numPr>
                <w:ilvl w:val="0"/>
                <w:numId w:val="1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1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1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82F42" w:rsidRDefault="006B6506" w:rsidP="00A82F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11411D">
            <w:pPr>
              <w:pStyle w:val="a4"/>
              <w:numPr>
                <w:ilvl w:val="0"/>
                <w:numId w:val="2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Выявление конкретных проблем обучающихся школы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педагогов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A82F42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A82F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творч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еских</w:t>
            </w:r>
            <w:proofErr w:type="gramEnd"/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адаптационных вопросах;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педагогов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заинтересованных в тиражировании личного педагогического опыта и создании </w:t>
            </w:r>
          </w:p>
          <w:p w:rsidR="00EB3749" w:rsidRPr="00A82F42" w:rsidRDefault="00EB3749" w:rsidP="00A82F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ивной</w:t>
            </w:r>
            <w:proofErr w:type="gramEnd"/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педагогической атмосферы.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могут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и обучение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4397" w:type="dxa"/>
          </w:tcPr>
          <w:p w:rsidR="00EB3749" w:rsidRPr="00A2191B" w:rsidRDefault="006B6506" w:rsidP="0011411D">
            <w:pPr>
              <w:pStyle w:val="a4"/>
              <w:numPr>
                <w:ilvl w:val="0"/>
                <w:numId w:val="2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входящих 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базу потенциальных  наставников,  подходящих  для  конкретной  программы.</w:t>
            </w:r>
          </w:p>
          <w:p w:rsidR="00EB3749" w:rsidRPr="00A2191B" w:rsidRDefault="006B6506" w:rsidP="0011411D">
            <w:pPr>
              <w:pStyle w:val="a4"/>
              <w:numPr>
                <w:ilvl w:val="0"/>
                <w:numId w:val="2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1.Заполненные анкеты 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A82F42" w:rsidP="0011411D">
            <w:pPr>
              <w:pStyle w:val="a4"/>
              <w:numPr>
                <w:ilvl w:val="0"/>
                <w:numId w:val="23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участием  всех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отобранных  наставников  и  всех </w:t>
            </w:r>
          </w:p>
          <w:p w:rsidR="00EB3749" w:rsidRPr="00A2191B" w:rsidRDefault="00EB3749" w:rsidP="00A82F42">
            <w:pPr>
              <w:ind w:left="462" w:hanging="142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3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-знакомство,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пробн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рабоч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ая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встреч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встречу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spellEnd"/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-планирование,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комплекс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последовательных встреч, </w:t>
            </w:r>
          </w:p>
          <w:p w:rsidR="00EB3749" w:rsidRPr="00A2191B" w:rsidRDefault="00EB3749" w:rsidP="0011411D">
            <w:pPr>
              <w:pStyle w:val="a4"/>
              <w:numPr>
                <w:ilvl w:val="0"/>
                <w:numId w:val="2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spellEnd"/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встреч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сбор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обратной  связи  от  наставляемых  –  для  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мониторинга  динамики  влияния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сбор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обратной  связи  от  наставников,  наст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авляемых  и  кураторов  – 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</w:t>
            </w:r>
            <w:r w:rsidR="00A82F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ктивности реализации программы.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наставнические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282DC2" w:rsidP="00A82F4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2F42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Средней школы-интернат № 17,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</w:t>
      </w:r>
      <w:r w:rsidR="00A82F42">
        <w:rPr>
          <w:rFonts w:ascii="Times New Roman" w:eastAsia="Times New Roman" w:hAnsi="Times New Roman" w:cs="Times New Roman"/>
          <w:spacing w:val="2"/>
          <w:sz w:val="24"/>
          <w:szCs w:val="24"/>
        </w:rPr>
        <w:t>ничества:</w:t>
      </w:r>
    </w:p>
    <w:p w:rsidR="00A82F42" w:rsidRDefault="00722579" w:rsidP="0011411D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82F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«Ученик – ученик», </w:t>
      </w:r>
    </w:p>
    <w:p w:rsidR="00A82F42" w:rsidRDefault="00722579" w:rsidP="0011411D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82F42">
        <w:rPr>
          <w:rFonts w:ascii="Times New Roman" w:eastAsia="Times New Roman" w:hAnsi="Times New Roman" w:cs="Times New Roman"/>
          <w:spacing w:val="2"/>
          <w:sz w:val="24"/>
          <w:szCs w:val="24"/>
        </w:rPr>
        <w:t>«Учитель – учитель»</w:t>
      </w:r>
      <w:r w:rsidR="00AB329D" w:rsidRPr="00A82F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</w:p>
    <w:p w:rsidR="00722579" w:rsidRPr="00A82F42" w:rsidRDefault="00AB329D" w:rsidP="0011411D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82F42">
        <w:rPr>
          <w:rFonts w:ascii="Times New Roman" w:eastAsia="Times New Roman" w:hAnsi="Times New Roman" w:cs="Times New Roman"/>
          <w:spacing w:val="2"/>
          <w:sz w:val="24"/>
          <w:szCs w:val="24"/>
        </w:rPr>
        <w:t>«Учитель</w:t>
      </w:r>
      <w:r w:rsidR="00AD7375" w:rsidRPr="00A82F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="00722579" w:rsidRPr="00A82F4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1141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1141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1141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метакомпетенций.</w:t>
      </w:r>
    </w:p>
    <w:p w:rsidR="00722579" w:rsidRPr="00A2191B" w:rsidRDefault="00C51A45" w:rsidP="001141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1141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11411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Снижение числа обучающихся состоящих на </w:t>
      </w:r>
      <w:r w:rsidR="00154E0B">
        <w:rPr>
          <w:rFonts w:ascii="Times New Roman" w:hAnsi="Times New Roman" w:cs="Times New Roman"/>
          <w:sz w:val="24"/>
          <w:szCs w:val="24"/>
        </w:rPr>
        <w:t>всех видах учета</w:t>
      </w:r>
      <w:r w:rsidRPr="00A2191B">
        <w:rPr>
          <w:rFonts w:ascii="Times New Roman" w:hAnsi="Times New Roman" w:cs="Times New Roman"/>
          <w:sz w:val="24"/>
          <w:szCs w:val="24"/>
        </w:rPr>
        <w:t>.</w:t>
      </w:r>
    </w:p>
    <w:p w:rsidR="00722579" w:rsidRPr="00A2191B" w:rsidRDefault="00722579" w:rsidP="001141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</w:t>
            </w:r>
            <w:r w:rsidR="00154E0B">
              <w:rPr>
                <w:rFonts w:ascii="Times New Roman" w:hAnsi="Times New Roman" w:cs="Times New Roman"/>
                <w:sz w:val="24"/>
                <w:szCs w:val="24"/>
              </w:rPr>
              <w:t>м и организаторскими качествами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79" w:rsidRPr="00A2191B" w:rsidRDefault="00154E0B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72257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повышенной учебной мотивацией</w:t>
            </w:r>
            <w:r w:rsidR="00722579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79" w:rsidRPr="00A2191B" w:rsidRDefault="00722579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154E0B">
              <w:rPr>
                <w:rFonts w:ascii="Times New Roman" w:hAnsi="Times New Roman" w:cs="Times New Roman"/>
                <w:sz w:val="24"/>
                <w:szCs w:val="24"/>
              </w:rPr>
              <w:t>, призер или участник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 </w:t>
            </w:r>
            <w:proofErr w:type="gramStart"/>
            <w:r w:rsidR="00154E0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соревнований.</w:t>
            </w:r>
          </w:p>
          <w:p w:rsidR="00722579" w:rsidRPr="00A2191B" w:rsidRDefault="00154E0B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класса, </w:t>
            </w:r>
            <w:r w:rsidR="00722579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 активное участие в жизни школы.</w:t>
            </w:r>
          </w:p>
          <w:p w:rsidR="00722579" w:rsidRPr="00A2191B" w:rsidRDefault="00722579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6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6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</w:t>
            </w:r>
            <w:r w:rsidR="006D1992" w:rsidRPr="00A2191B">
              <w:rPr>
                <w:rFonts w:ascii="Times New Roman" w:hAnsi="Times New Roman" w:cs="Times New Roman"/>
                <w:sz w:val="24"/>
                <w:szCs w:val="24"/>
              </w:rPr>
              <w:t>сообщество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 xml:space="preserve">молодого специалиста, повышение его профессионального потенциала и </w:t>
      </w:r>
      <w:r w:rsidR="006D1992" w:rsidRPr="00A2191B">
        <w:rPr>
          <w:rFonts w:ascii="Times New Roman" w:hAnsi="Times New Roman" w:cs="Times New Roman"/>
          <w:sz w:val="24"/>
          <w:szCs w:val="24"/>
        </w:rPr>
        <w:t>уровня</w:t>
      </w:r>
      <w:r w:rsidR="006D1992">
        <w:rPr>
          <w:rFonts w:ascii="Times New Roman" w:hAnsi="Times New Roman" w:cs="Times New Roman"/>
          <w:sz w:val="24"/>
          <w:szCs w:val="24"/>
        </w:rPr>
        <w:t>,</w:t>
      </w:r>
      <w:r w:rsidRPr="00A2191B">
        <w:rPr>
          <w:rFonts w:ascii="Times New Roman" w:hAnsi="Times New Roman" w:cs="Times New Roman"/>
          <w:sz w:val="24"/>
          <w:szCs w:val="24"/>
        </w:rPr>
        <w:t xml:space="preserve">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11411D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11411D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11411D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11411D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11411D">
      <w:pPr>
        <w:pStyle w:val="a4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Результат: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жизнь образовательной организации.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</w:t>
      </w:r>
      <w:r w:rsidR="006D1992">
        <w:rPr>
          <w:rFonts w:ascii="Times New Roman" w:hAnsi="Times New Roman" w:cs="Times New Roman"/>
          <w:sz w:val="24"/>
          <w:szCs w:val="24"/>
        </w:rPr>
        <w:t>среди обучающихся</w:t>
      </w:r>
      <w:r w:rsidRPr="00A21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6D199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</w:t>
      </w:r>
      <w:r w:rsidR="006D1992">
        <w:rPr>
          <w:rFonts w:ascii="Times New Roman" w:hAnsi="Times New Roman" w:cs="Times New Roman"/>
          <w:sz w:val="24"/>
          <w:szCs w:val="24"/>
        </w:rPr>
        <w:t>достижений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(методических практик молодого специалиста</w:t>
      </w:r>
      <w:r w:rsidR="00B23BD3">
        <w:rPr>
          <w:rFonts w:ascii="Times New Roman" w:hAnsi="Times New Roman" w:cs="Times New Roman"/>
          <w:sz w:val="24"/>
          <w:szCs w:val="24"/>
        </w:rPr>
        <w:t>, достижения в конкурсах педагогического мастерства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т. д.) </w:t>
      </w:r>
    </w:p>
    <w:p w:rsidR="00B23BD3" w:rsidRDefault="00B23BD3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</w:t>
            </w:r>
            <w:r w:rsidR="00B23BD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="00B23B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D3">
              <w:rPr>
                <w:rFonts w:ascii="Times New Roman" w:hAnsi="Times New Roman" w:cs="Times New Roman"/>
                <w:sz w:val="24"/>
                <w:szCs w:val="24"/>
              </w:rPr>
              <w:t>конференций,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семинаров).</w:t>
            </w:r>
          </w:p>
          <w:p w:rsidR="00722579" w:rsidRPr="00A2191B" w:rsidRDefault="00722579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1141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 комфортные условия для реализации профессиональных качеств, помогает с организацией образовательного процесса и с решение</w:t>
            </w:r>
            <w:r w:rsidR="00B23B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психолого –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проблем, контролирует самостоятельную работу молодого специалиста или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 </w:t>
            </w:r>
            <w:proofErr w:type="gramEnd"/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«Опытный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для приобретения необходимых профессиональных навыков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  закрепления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«Опытный классный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  –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для приобретения необходимых профессиональных навыков в работе с классным коллективом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  закрепления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B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совет. 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</w:t>
            </w:r>
            <w:r w:rsidR="00B23BD3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опытных педагогов,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="00B23BD3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самостоятельно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B23BD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: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B23BD3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метакомпетенций, </w:t>
      </w:r>
    </w:p>
    <w:p w:rsidR="00B23BD3" w:rsidRDefault="00B23BD3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оказание помощи в адаптации к новым условиям среды, </w:t>
      </w:r>
    </w:p>
    <w:p w:rsidR="00B23BD3" w:rsidRDefault="00B23BD3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комфортных условий и коммуникаций внутри школы, </w:t>
      </w:r>
    </w:p>
    <w:p w:rsidR="007250C1" w:rsidRDefault="00B23BD3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B23BD3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>
        <w:rPr>
          <w:rFonts w:ascii="Times New Roman" w:hAnsi="Times New Roman" w:cs="Times New Roman"/>
          <w:sz w:val="24"/>
          <w:szCs w:val="24"/>
        </w:rPr>
        <w:t>Средней школы-интернат 17</w:t>
      </w:r>
      <w:r w:rsidR="00A8353B" w:rsidRPr="00A2191B">
        <w:rPr>
          <w:rFonts w:ascii="Times New Roman" w:hAnsi="Times New Roman" w:cs="Times New Roman"/>
          <w:sz w:val="24"/>
          <w:szCs w:val="24"/>
        </w:rPr>
        <w:t>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2307"/>
        <w:gridCol w:w="2784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F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proofErr w:type="gramEnd"/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FF61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1AF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FF61AF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FF61AF" w:rsidRDefault="00FF61AF" w:rsidP="00F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демонстрирующий высокие образовательные результаты, победитель школьных и </w:t>
            </w:r>
            <w:proofErr w:type="gramStart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региональных олимпиад</w:t>
            </w:r>
            <w:proofErr w:type="gramEnd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соревнований, обладающий лидерскими и организаторскими качествами, 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0" w:rsidRPr="00A2191B" w:rsidRDefault="00FF61AF" w:rsidP="00FF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потребностями, имеющий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</w:t>
            </w:r>
            <w:r w:rsidR="00FF61A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 позиций,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</w:t>
      </w:r>
      <w:r w:rsidR="00FF61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лизации программ наставничества -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E2A20" w:rsidRDefault="005E2A20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2A20" w:rsidRDefault="005E2A20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2A20" w:rsidRPr="00A2191B" w:rsidRDefault="005E2A20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5E2A20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</w:p>
    <w:p w:rsidR="00A8056E" w:rsidRPr="00A2191B" w:rsidRDefault="00FF61AF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 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FF61AF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анализ обратной связи от участников (метод анкетирования);</w:t>
      </w:r>
    </w:p>
    <w:p w:rsidR="004B231C" w:rsidRPr="00A2191B" w:rsidRDefault="00FF61AF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Обоснование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требований к процессу реализации программы наставничества, к личности наставника; </w:t>
      </w:r>
    </w:p>
    <w:p w:rsidR="004B231C" w:rsidRPr="00A2191B" w:rsidRDefault="00FF61AF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хода программы наставничества; </w:t>
      </w:r>
    </w:p>
    <w:p w:rsidR="004B231C" w:rsidRPr="00A2191B" w:rsidRDefault="00FF61AF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особенностей взаимодействия наставника и наставляемого (группы наставляемых); </w:t>
      </w:r>
    </w:p>
    <w:p w:rsidR="004B231C" w:rsidRPr="00A2191B" w:rsidRDefault="00FF61AF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условий эффективной программы наставничества;</w:t>
      </w:r>
    </w:p>
    <w:p w:rsidR="00D15F76" w:rsidRPr="00A2191B" w:rsidRDefault="00FF61AF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0A389C" w:rsidRPr="00B65E72" w:rsidRDefault="006B44A6" w:rsidP="0011411D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</w:t>
      </w:r>
      <w:r w:rsidR="000A389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B65E72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стороны, слабые стороны</w:t>
      </w:r>
      <w:r w:rsidR="000A389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B65E72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возможности, угрозы)</w:t>
      </w:r>
      <w:r w:rsidR="004B231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389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трем формам наставничества </w:t>
      </w:r>
      <w:r w:rsidR="004B231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реализуемой прогр</w:t>
      </w:r>
      <w:r w:rsidR="000A389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аммы посредством анкеты:</w:t>
      </w:r>
    </w:p>
    <w:p w:rsidR="000A389C" w:rsidRDefault="004B231C" w:rsidP="0011411D">
      <w:pPr>
        <w:pStyle w:val="a4"/>
        <w:numPr>
          <w:ilvl w:val="0"/>
          <w:numId w:val="3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0A389C">
        <w:rPr>
          <w:rFonts w:ascii="Times New Roman" w:eastAsia="Times New Roman" w:hAnsi="Times New Roman" w:cs="Times New Roman"/>
          <w:spacing w:val="2"/>
          <w:sz w:val="24"/>
          <w:szCs w:val="24"/>
        </w:rPr>
        <w:t>открытые</w:t>
      </w:r>
      <w:proofErr w:type="gramEnd"/>
      <w:r w:rsidRPr="000A38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вопросы, </w:t>
      </w:r>
    </w:p>
    <w:p w:rsidR="000A389C" w:rsidRDefault="004B231C" w:rsidP="0011411D">
      <w:pPr>
        <w:pStyle w:val="a4"/>
        <w:numPr>
          <w:ilvl w:val="0"/>
          <w:numId w:val="3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0A389C">
        <w:rPr>
          <w:rFonts w:ascii="Times New Roman" w:eastAsia="Times New Roman" w:hAnsi="Times New Roman" w:cs="Times New Roman"/>
          <w:spacing w:val="2"/>
          <w:sz w:val="24"/>
          <w:szCs w:val="24"/>
        </w:rPr>
        <w:t>закрытые</w:t>
      </w:r>
      <w:proofErr w:type="gramEnd"/>
      <w:r w:rsidRPr="000A38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вопросы, </w:t>
      </w:r>
    </w:p>
    <w:p w:rsidR="000A389C" w:rsidRDefault="004B231C" w:rsidP="0011411D">
      <w:pPr>
        <w:pStyle w:val="a4"/>
        <w:numPr>
          <w:ilvl w:val="0"/>
          <w:numId w:val="34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0A389C">
        <w:rPr>
          <w:rFonts w:ascii="Times New Roman" w:eastAsia="Times New Roman" w:hAnsi="Times New Roman" w:cs="Times New Roman"/>
          <w:spacing w:val="2"/>
          <w:sz w:val="24"/>
          <w:szCs w:val="24"/>
        </w:rPr>
        <w:t>вопросы</w:t>
      </w:r>
      <w:proofErr w:type="gramEnd"/>
      <w:r w:rsidRPr="000A38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оценочным параметром. </w:t>
      </w:r>
    </w:p>
    <w:p w:rsidR="004B231C" w:rsidRPr="00A2191B" w:rsidRDefault="004B231C" w:rsidP="005E2A20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  <w:r w:rsidR="005E2A20" w:rsidRPr="005E2A20">
        <w:t xml:space="preserve"> </w:t>
      </w:r>
      <w:r w:rsidR="005E2A20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мониторинг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5E2A20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зации программы наставничества фиксируются в таблице (Приложение «</w:t>
      </w:r>
      <w:r w:rsidR="005E2A20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мониторинг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5E2A20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зации программы наставничества» </w:t>
      </w:r>
      <w:r w:rsidR="005E2A20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5E2A20" w:rsidRDefault="00B65E72" w:rsidP="0011411D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нкета куратора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4B231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ля оценки соответстви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условий организации программы </w:t>
      </w:r>
      <w:r w:rsidR="004B231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 и </w:t>
      </w:r>
      <w:r w:rsidR="005E2A20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принципам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модели и программ</w:t>
      </w:r>
      <w:r w:rsidR="004B231C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, сов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ременным подходам и технологиям</w:t>
      </w:r>
      <w:r w:rsidR="00D15F76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B65E7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4B231C" w:rsidRPr="005E2A20" w:rsidRDefault="005E2A20" w:rsidP="005E2A20">
      <w:pPr>
        <w:shd w:val="clear" w:color="auto" w:fill="FFFFFF"/>
        <w:spacing w:after="0" w:line="275" w:lineRule="atLeast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Результат </w:t>
      </w:r>
      <w:r w:rsidR="004B231C" w:rsidRPr="005E2A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:</w:t>
      </w:r>
      <w:r w:rsidR="004B231C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="004B231C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5E2A20" w:rsidRDefault="004B231C" w:rsidP="0011411D">
      <w:pPr>
        <w:pStyle w:val="a4"/>
        <w:numPr>
          <w:ilvl w:val="0"/>
          <w:numId w:val="26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</w:t>
      </w:r>
      <w:r w:rsidR="005E2A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ия программ на всех участников.</w:t>
      </w:r>
    </w:p>
    <w:p w:rsidR="005E2A20" w:rsidRDefault="005E2A20" w:rsidP="005E2A20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Этап 2.</w:t>
      </w:r>
    </w:p>
    <w:p w:rsidR="005E2A20" w:rsidRDefault="005E2A20" w:rsidP="005E2A20">
      <w:pPr>
        <w:pStyle w:val="a4"/>
        <w:shd w:val="clear" w:color="auto" w:fill="FFFFFF"/>
        <w:spacing w:after="0" w:line="27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Позволяет оценить: </w:t>
      </w:r>
    </w:p>
    <w:p w:rsidR="005E2A20" w:rsidRDefault="005E2A20" w:rsidP="005E2A20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мотивационно-личностный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E2A20" w:rsidRDefault="005E2A20" w:rsidP="005E2A20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E2A20" w:rsidRDefault="005E2A20" w:rsidP="005E2A20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5E2A20" w:rsidP="005E2A20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5E2A20" w:rsidRDefault="004B231C" w:rsidP="005E2A20">
      <w:pPr>
        <w:shd w:val="clear" w:color="auto" w:fill="FFFFFF"/>
        <w:spacing w:after="0" w:line="27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входа в программу наставничества, </w:t>
      </w:r>
    </w:p>
    <w:p w:rsidR="004B231C" w:rsidRPr="005E2A20" w:rsidRDefault="005E2A20" w:rsidP="005E2A20">
      <w:pPr>
        <w:pStyle w:val="a4"/>
        <w:numPr>
          <w:ilvl w:val="0"/>
          <w:numId w:val="3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4B231C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>о итогам прохождения программы</w:t>
      </w:r>
      <w:r w:rsidR="00A8056E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5E2A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5E2A20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параметры фиксируются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 2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изучаемых личностных характеристик (вовлеченность, активность, самооценка, тревожность и др.) участников программы наставничества на 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входе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выходе</w:t>
      </w:r>
      <w:r w:rsidR="005E2A2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программы.</w:t>
      </w:r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1411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A237F" w:rsidRDefault="00BA237F" w:rsidP="0011411D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на </w:t>
      </w:r>
      <w:r w:rsidR="00FC043C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областном, всероссийском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уровнях; </w:t>
      </w:r>
    </w:p>
    <w:p w:rsidR="00BA237F" w:rsidRDefault="00BA237F" w:rsidP="0011411D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BA237F" w:rsidRDefault="00FC043C" w:rsidP="0011411D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 года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A237F" w:rsidRDefault="00FC043C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телевидение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социальные сети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A237F" w:rsidRDefault="00FC043C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</w:t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1B1027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Наши наставники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1B1027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</w:p>
    <w:p w:rsidR="00BA237F" w:rsidRDefault="00FC043C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BA237F" w:rsidRDefault="00042D49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BA237F" w:rsidRDefault="00042D49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Награждение школьными грамотами 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Лучший наставник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BA237F" w:rsidRDefault="004F2F9B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Благодарственные письма </w:t>
      </w:r>
      <w:r w:rsid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обучающимся наставникам и 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родителям на</w:t>
      </w:r>
      <w:r w:rsidR="00C73794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6F17B7" w:rsidRPr="00BA237F" w:rsidRDefault="00C73794" w:rsidP="0011411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BA237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11411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17B7" w:rsidRPr="00BA237F" w:rsidRDefault="00FD1E99" w:rsidP="0011411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A23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Программы Целевой модели наставнич</w:t>
      </w:r>
      <w:r w:rsidR="001B1027" w:rsidRPr="00BA23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3"/>
        <w:gridCol w:w="1700"/>
        <w:gridCol w:w="1701"/>
        <w:gridCol w:w="2552"/>
        <w:gridCol w:w="3685"/>
        <w:gridCol w:w="2268"/>
        <w:gridCol w:w="2552"/>
      </w:tblGrid>
      <w:tr w:rsidR="00FD1E99" w:rsidRPr="00A2191B" w:rsidTr="004834A3">
        <w:tc>
          <w:tcPr>
            <w:tcW w:w="1243" w:type="dxa"/>
          </w:tcPr>
          <w:p w:rsidR="00FD1E99" w:rsidRPr="00A2191B" w:rsidRDefault="00FD1E99" w:rsidP="00BA23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Форма </w:t>
            </w:r>
          </w:p>
        </w:tc>
        <w:tc>
          <w:tcPr>
            <w:tcW w:w="1700" w:type="dxa"/>
          </w:tcPr>
          <w:p w:rsidR="00FD1E99" w:rsidRPr="00A2191B" w:rsidRDefault="00FD1E99" w:rsidP="00483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552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A2191B" w:rsidTr="004834A3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700" w:type="dxa"/>
          </w:tcPr>
          <w:p w:rsidR="003F335B" w:rsidRPr="00A2191B" w:rsidRDefault="003F335B" w:rsidP="00483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701" w:type="dxa"/>
          </w:tcPr>
          <w:p w:rsidR="003F335B" w:rsidRPr="00A2191B" w:rsidRDefault="00BA237F" w:rsidP="00BA23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52" w:type="dxa"/>
          </w:tcPr>
          <w:p w:rsidR="003F335B" w:rsidRPr="00A2191B" w:rsidRDefault="003F335B" w:rsidP="00BA23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лучших образовательных результатов 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3685" w:type="dxa"/>
          </w:tcPr>
          <w:p w:rsidR="003F335B" w:rsidRPr="00A2191B" w:rsidRDefault="003F335B" w:rsidP="0011411D">
            <w:pPr>
              <w:pStyle w:val="a4"/>
              <w:numPr>
                <w:ilvl w:val="0"/>
                <w:numId w:val="28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11411D">
            <w:pPr>
              <w:pStyle w:val="a4"/>
              <w:numPr>
                <w:ilvl w:val="0"/>
                <w:numId w:val="28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11411D">
            <w:pPr>
              <w:pStyle w:val="a4"/>
              <w:numPr>
                <w:ilvl w:val="0"/>
                <w:numId w:val="28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Ученик, 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>с высокой учебной мотивацией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4834A3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473F" w:rsidRPr="00A2191B" w:rsidRDefault="00A5473F" w:rsidP="00483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701" w:type="dxa"/>
          </w:tcPr>
          <w:p w:rsidR="004834A3" w:rsidRDefault="004834A3" w:rsidP="00EB5B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класса</w:t>
            </w:r>
          </w:p>
        </w:tc>
        <w:tc>
          <w:tcPr>
            <w:tcW w:w="2552" w:type="dxa"/>
          </w:tcPr>
          <w:p w:rsidR="00A5473F" w:rsidRPr="00A2191B" w:rsidRDefault="00A5473F" w:rsidP="004834A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11411D">
            <w:pPr>
              <w:pStyle w:val="a4"/>
              <w:numPr>
                <w:ilvl w:val="0"/>
                <w:numId w:val="29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становления индивидуальности 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11411D">
            <w:pPr>
              <w:pStyle w:val="a4"/>
              <w:numPr>
                <w:ilvl w:val="0"/>
                <w:numId w:val="29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проявлении индивидуальности (обсуждение того,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proofErr w:type="gramEnd"/>
            <w:r w:rsidR="0048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делает хорошо, помощь в подготовке для участия в конкурсе или мероприятии и т.д.).</w:t>
            </w:r>
          </w:p>
          <w:p w:rsidR="00A5473F" w:rsidRPr="004834A3" w:rsidRDefault="00A5473F" w:rsidP="0011411D">
            <w:pPr>
              <w:pStyle w:val="a4"/>
              <w:numPr>
                <w:ilvl w:val="0"/>
                <w:numId w:val="29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4A3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4834A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класса, школы, принимающий активное участие в жизни школы. </w:t>
            </w:r>
          </w:p>
        </w:tc>
        <w:tc>
          <w:tcPr>
            <w:tcW w:w="2552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ученик, социально или ценностно –дезориентированный, не принимающим участие в жизни школы, отстраненный от 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4834A3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473F" w:rsidRPr="00A2191B" w:rsidRDefault="00A5473F" w:rsidP="004834A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701" w:type="dxa"/>
          </w:tcPr>
          <w:p w:rsidR="00A5473F" w:rsidRPr="00A2191B" w:rsidRDefault="00A5473F" w:rsidP="00483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прибывшие  в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школу 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552" w:type="dxa"/>
          </w:tcPr>
          <w:p w:rsidR="00A5473F" w:rsidRPr="00A2191B" w:rsidRDefault="00A5473F" w:rsidP="004834A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11411D">
            <w:pPr>
              <w:pStyle w:val="a4"/>
              <w:numPr>
                <w:ilvl w:val="0"/>
                <w:numId w:val="3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11411D">
            <w:pPr>
              <w:pStyle w:val="a4"/>
              <w:numPr>
                <w:ilvl w:val="0"/>
                <w:numId w:val="3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11411D">
            <w:pPr>
              <w:pStyle w:val="a4"/>
              <w:numPr>
                <w:ilvl w:val="0"/>
                <w:numId w:val="30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Ученик, обладающий лидерскими качествами или ученик,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пассивный,  отстраненный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от коллектива.</w:t>
            </w:r>
          </w:p>
        </w:tc>
      </w:tr>
      <w:tr w:rsidR="00A5473F" w:rsidRPr="00A2191B" w:rsidTr="004834A3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0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701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2552" w:type="dxa"/>
          </w:tcPr>
          <w:p w:rsidR="00A5473F" w:rsidRPr="00A2191B" w:rsidRDefault="00A5473F" w:rsidP="004834A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всех форм 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4834A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и организаторским,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834A3" w:rsidRDefault="00A5473F" w:rsidP="00A5473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ученик, отстраненный от коллектива. </w:t>
            </w:r>
          </w:p>
          <w:p w:rsidR="004834A3" w:rsidRDefault="00A5473F" w:rsidP="00A5473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ученик в классе. </w:t>
            </w:r>
          </w:p>
          <w:p w:rsidR="00A5473F" w:rsidRPr="00A2191B" w:rsidRDefault="00A5473F" w:rsidP="00483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с особыми образовательными потребностями.</w:t>
            </w:r>
          </w:p>
        </w:tc>
      </w:tr>
      <w:tr w:rsidR="006C0998" w:rsidRPr="00A2191B" w:rsidTr="004834A3">
        <w:trPr>
          <w:trHeight w:val="3534"/>
        </w:trPr>
        <w:tc>
          <w:tcPr>
            <w:tcW w:w="1243" w:type="dxa"/>
            <w:textDirection w:val="btLr"/>
          </w:tcPr>
          <w:p w:rsidR="006C0998" w:rsidRPr="00A2191B" w:rsidRDefault="004834A3" w:rsidP="004834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700" w:type="dxa"/>
          </w:tcPr>
          <w:p w:rsidR="006C0998" w:rsidRPr="00A2191B" w:rsidRDefault="004834A3" w:rsidP="00483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</w:t>
            </w:r>
          </w:p>
        </w:tc>
        <w:tc>
          <w:tcPr>
            <w:tcW w:w="1701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 xml:space="preserve">олодые специалисты </w:t>
            </w: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(стаж до </w:t>
            </w:r>
            <w:r w:rsidR="00483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4834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552" w:type="dxa"/>
          </w:tcPr>
          <w:p w:rsidR="006C0998" w:rsidRPr="00A2191B" w:rsidRDefault="006C0998" w:rsidP="004D6E7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специалист. Имеет малый опыт работы (от 0 до </w:t>
            </w:r>
            <w:r w:rsidR="004D6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 xml:space="preserve">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4D6E74">
        <w:trPr>
          <w:trHeight w:val="2119"/>
        </w:trPr>
        <w:tc>
          <w:tcPr>
            <w:tcW w:w="1243" w:type="dxa"/>
            <w:textDirection w:val="btLr"/>
          </w:tcPr>
          <w:p w:rsidR="00282DC2" w:rsidRPr="00A2191B" w:rsidRDefault="00282DC2" w:rsidP="004D6E74">
            <w:pPr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Учитель – ученик</w:t>
            </w:r>
          </w:p>
        </w:tc>
        <w:tc>
          <w:tcPr>
            <w:tcW w:w="1700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701" w:type="dxa"/>
          </w:tcPr>
          <w:p w:rsidR="00282DC2" w:rsidRPr="00FF0EED" w:rsidRDefault="00282DC2" w:rsidP="004D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4D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2" w:type="dxa"/>
          </w:tcPr>
          <w:p w:rsidR="00282DC2" w:rsidRPr="00F76F63" w:rsidRDefault="00282DC2" w:rsidP="004D6E7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11411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</w:t>
            </w:r>
          </w:p>
          <w:p w:rsidR="00282DC2" w:rsidRPr="000E738D" w:rsidRDefault="00282DC2" w:rsidP="004D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4D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4D6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гибких навыков и метакомпетенций, оказание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4D6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552" w:type="dxa"/>
          </w:tcPr>
          <w:p w:rsidR="00282DC2" w:rsidRPr="000E738D" w:rsidRDefault="00282DC2" w:rsidP="004D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</w:t>
            </w:r>
            <w:r w:rsidR="004D6E74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успеваемость, имеет проблемы с поведением, испытывает трудности с адаптацией в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</w:t>
            </w:r>
            <w:proofErr w:type="gramStart"/>
            <w:r w:rsidR="004D6E74" w:rsidRPr="000E738D">
              <w:rPr>
                <w:rFonts w:ascii="Times New Roman" w:hAnsi="Times New Roman" w:cs="Times New Roman"/>
                <w:sz w:val="24"/>
                <w:szCs w:val="24"/>
              </w:rPr>
              <w:t>жизненных позиций</w:t>
            </w:r>
            <w:proofErr w:type="gram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61958" w:rsidRPr="004D6E74" w:rsidRDefault="00361958" w:rsidP="0011411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по реализации </w:t>
      </w:r>
      <w:r w:rsidRPr="004D6E74">
        <w:rPr>
          <w:rFonts w:ascii="Times New Roman" w:hAnsi="Times New Roman" w:cs="Times New Roman"/>
          <w:b/>
          <w:spacing w:val="2"/>
          <w:sz w:val="28"/>
          <w:szCs w:val="28"/>
        </w:rPr>
        <w:t>Целев</w:t>
      </w:r>
      <w:r w:rsidR="004D6E74">
        <w:rPr>
          <w:rFonts w:ascii="Times New Roman" w:hAnsi="Times New Roman" w:cs="Times New Roman"/>
          <w:b/>
          <w:spacing w:val="2"/>
          <w:sz w:val="28"/>
          <w:szCs w:val="28"/>
        </w:rPr>
        <w:t>ой</w:t>
      </w:r>
      <w:r w:rsidRPr="004D6E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модел</w:t>
      </w:r>
      <w:r w:rsidR="004D6E74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Pr="004D6E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наставниче</w:t>
      </w:r>
      <w:r w:rsidR="00E82384" w:rsidRPr="004D6E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ства </w:t>
      </w:r>
      <w:proofErr w:type="gramStart"/>
      <w:r w:rsidR="00B93C41" w:rsidRPr="004D6E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0312" w:rsidRPr="004D6E74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="004D0312" w:rsidRPr="004D6E74">
        <w:rPr>
          <w:rFonts w:ascii="Times New Roman" w:hAnsi="Times New Roman" w:cs="Times New Roman"/>
          <w:b/>
          <w:sz w:val="28"/>
          <w:szCs w:val="28"/>
        </w:rPr>
        <w:t xml:space="preserve"> - 2021 учебный</w:t>
      </w:r>
      <w:r w:rsidR="004D6E74" w:rsidRPr="004D6E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7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635"/>
        <w:gridCol w:w="1907"/>
        <w:gridCol w:w="2443"/>
      </w:tblGrid>
      <w:tr w:rsidR="004D6E74" w:rsidRPr="004D6E74" w:rsidTr="00C72500">
        <w:trPr>
          <w:trHeight w:val="554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</w:t>
            </w:r>
            <w:proofErr w:type="gramEnd"/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3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6E74" w:rsidRPr="004D6E74" w:rsidTr="00C72500">
        <w:trPr>
          <w:trHeight w:val="1704"/>
        </w:trPr>
        <w:tc>
          <w:tcPr>
            <w:tcW w:w="446" w:type="dxa"/>
            <w:vMerge w:val="restart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38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38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системных папок по проблеме наставничества.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38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  <w:p w:rsidR="004D6E74" w:rsidRPr="004D6E74" w:rsidRDefault="004D6E74" w:rsidP="004D6E74">
            <w:pPr>
              <w:widowControl w:val="0"/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Сентябрь-октябрь 2020 года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и УВР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704"/>
        </w:trPr>
        <w:tc>
          <w:tcPr>
            <w:tcW w:w="446" w:type="dxa"/>
            <w:vMerge/>
            <w:tcBorders>
              <w:top w:val="nil"/>
            </w:tcBorders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E74" w:rsidRPr="004D6E74" w:rsidRDefault="004D6E74" w:rsidP="0011411D">
            <w:pPr>
              <w:numPr>
                <w:ilvl w:val="0"/>
                <w:numId w:val="39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Издание приказа «Внедрение целевой модели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наставничества в Средней школе-интернат № 17</w:t>
            </w:r>
          </w:p>
          <w:p w:rsidR="004D6E74" w:rsidRPr="004D6E74" w:rsidRDefault="004D6E74" w:rsidP="0011411D">
            <w:pPr>
              <w:numPr>
                <w:ilvl w:val="0"/>
                <w:numId w:val="39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Приказ о назначение куратора внедрения Целевой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модели наставничества</w:t>
            </w:r>
          </w:p>
          <w:p w:rsidR="004D6E74" w:rsidRPr="004D6E74" w:rsidRDefault="004D6E74" w:rsidP="0011411D">
            <w:pPr>
              <w:numPr>
                <w:ilvl w:val="0"/>
                <w:numId w:val="39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Разработка и утверждение Положения о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наставничестве в Средней школе-интернат № 17</w:t>
            </w:r>
          </w:p>
          <w:p w:rsidR="004D6E74" w:rsidRPr="004D6E74" w:rsidRDefault="004D6E74" w:rsidP="0011411D">
            <w:pPr>
              <w:numPr>
                <w:ilvl w:val="0"/>
                <w:numId w:val="39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Разработка и утверждение «дорожной карты»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внедрения системы наставничества в Средней школе-интернат № 17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 xml:space="preserve"> До 28.09.2020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До 05.10.2020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До 05.10.2020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До 05.10.2020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и УВР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1710"/>
        </w:trPr>
        <w:tc>
          <w:tcPr>
            <w:tcW w:w="446" w:type="dxa"/>
            <w:vMerge/>
            <w:tcBorders>
              <w:top w:val="nil"/>
            </w:tcBorders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трем формам наставничества «Ученик - ученик». «Учитель - учитель», «Учитель - ученик».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 xml:space="preserve"> До 15.10.2020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 о возможностях и целях целевой модели наставничества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numPr>
                <w:ilvl w:val="0"/>
                <w:numId w:val="41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Проведение родительских собраний.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</w:p>
          <w:p w:rsidR="004D6E74" w:rsidRPr="004D6E74" w:rsidRDefault="004D6E74" w:rsidP="0011411D">
            <w:pPr>
              <w:numPr>
                <w:ilvl w:val="0"/>
                <w:numId w:val="41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Проведение классных часов.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</w:p>
          <w:p w:rsidR="004D6E74" w:rsidRPr="004D6E74" w:rsidRDefault="004D6E74" w:rsidP="0011411D">
            <w:pPr>
              <w:numPr>
                <w:ilvl w:val="0"/>
                <w:numId w:val="41"/>
              </w:numPr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Информирование на сайте школы.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До 15.10.2020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по УВР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E74" w:rsidRPr="004D6E74" w:rsidTr="00C72500">
        <w:trPr>
          <w:trHeight w:val="974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2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2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2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обучающихся от классных руководителей, психолога, родителей.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2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</w:t>
            </w: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6E74" w:rsidRPr="004D6E74" w:rsidRDefault="004D6E74" w:rsidP="0011411D">
            <w:pPr>
              <w:numPr>
                <w:ilvl w:val="0"/>
                <w:numId w:val="42"/>
              </w:numPr>
              <w:spacing w:after="0" w:line="240" w:lineRule="auto"/>
              <w:ind w:left="390" w:right="284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Формирование базы данных наставляемых из числа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педагогов.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2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Формирование базы данных наставляемых из числа</w:t>
            </w:r>
            <w:r w:rsidRPr="004D6E74">
              <w:rPr>
                <w:rFonts w:ascii="Sylfaen" w:eastAsia="Sylfaen" w:hAnsi="Sylfaen" w:cs="Sylfaen"/>
                <w:sz w:val="28"/>
                <w:szCs w:val="24"/>
              </w:rPr>
              <w:t xml:space="preserve"> </w:t>
            </w:r>
            <w:r w:rsidRPr="004D6E74">
              <w:rPr>
                <w:rFonts w:ascii="Sylfaen" w:eastAsia="Sylfaen" w:hAnsi="Sylfaen" w:cs="Sylfaen"/>
                <w:szCs w:val="24"/>
              </w:rPr>
              <w:t>обучающихся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lastRenderedPageBreak/>
              <w:t>До 30.10.2020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1379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3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3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сбор и обработку персональных данных.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3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мероприятия (круглый стол) для информирования и вовлечения потенциальных наставников.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3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данных наставников из числа педагогов.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3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До 30.10.2020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1382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tabs>
                <w:tab w:val="left" w:pos="1373"/>
                <w:tab w:val="left" w:pos="1716"/>
              </w:tabs>
              <w:autoSpaceDE w:val="0"/>
              <w:autoSpaceDN w:val="0"/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</w:t>
            </w: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D6E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базу </w:t>
            </w: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gramEnd"/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подходящих для конкретной программы.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методические материалы для сопровождения наставнической деятельности.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условия для обучения наставников по программам дополнительного профессионального образования и программам повышения квалификации (в том числе с применением дистанционных образовательных технологий)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До 15.11.2020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1432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 /групп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групповой встречи наставников и наставляемых.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анкет групповой встречи и соединение наставников и наставляемых в пары/ группы.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«Об утверждении наставнических пар/групп».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5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планов индивидуального развития наставляемых, индивидуальные траектории обучения. 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25.11.2020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1693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 /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последовательных</w:t>
            </w:r>
            <w:proofErr w:type="gramEnd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 наставников и наставляемых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6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первой, организационной, встречи наставника и наставляемого.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6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второй, пробной рабочей, встречи наставника и наставляемого.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6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6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6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Sylfaen" w:eastAsia="Sylfaen" w:hAnsi="Sylfaen" w:cs="Sylfaen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  <w:r w:rsidRPr="004D6E74">
              <w:rPr>
                <w:rFonts w:ascii="Sylfaen" w:eastAsia="Sylfaen" w:hAnsi="Sylfaen" w:cs="Sylfaen"/>
                <w:szCs w:val="24"/>
              </w:rPr>
              <w:t xml:space="preserve">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6"/>
              </w:numPr>
              <w:tabs>
                <w:tab w:val="left" w:pos="470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Анкетирование. Форматы анкет обратной связи для промежуточной оценки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390" w:right="284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Sylfaen" w:eastAsia="Sylfaen" w:hAnsi="Sylfaen" w:cs="Sylfaen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 xml:space="preserve">В течение всего периода реализации 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 xml:space="preserve">(2020-2021 </w:t>
            </w:r>
            <w:proofErr w:type="spellStart"/>
            <w:r w:rsidRPr="004D6E74">
              <w:rPr>
                <w:rFonts w:ascii="Sylfaen" w:eastAsia="Sylfaen" w:hAnsi="Sylfaen" w:cs="Sylfaen"/>
                <w:szCs w:val="24"/>
              </w:rPr>
              <w:t>уч.год</w:t>
            </w:r>
            <w:proofErr w:type="spellEnd"/>
            <w:r w:rsidRPr="004D6E74">
              <w:rPr>
                <w:rFonts w:ascii="Sylfaen" w:eastAsia="Sylfaen" w:hAnsi="Sylfaen" w:cs="Sylfaen"/>
                <w:szCs w:val="24"/>
              </w:rPr>
              <w:t>)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 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74" w:rsidRPr="004D6E74" w:rsidTr="00C72500">
        <w:trPr>
          <w:trHeight w:val="1932"/>
        </w:trPr>
        <w:tc>
          <w:tcPr>
            <w:tcW w:w="446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1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5635" w:type="dxa"/>
          </w:tcPr>
          <w:p w:rsidR="004D6E74" w:rsidRPr="004D6E74" w:rsidRDefault="004D6E74" w:rsidP="0011411D">
            <w:pPr>
              <w:widowControl w:val="0"/>
              <w:numPr>
                <w:ilvl w:val="0"/>
                <w:numId w:val="47"/>
              </w:numPr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личной удовлетворенности участием </w:t>
            </w: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программе наставничества.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7"/>
              </w:numPr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качества реализации программы наставничества.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7"/>
              </w:numPr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 оценка влияния программ на всех участников.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7"/>
              </w:numPr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поощрении участников наставнической деятельности. 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7"/>
              </w:numPr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Проведение конкурса </w:t>
            </w:r>
          </w:p>
          <w:p w:rsidR="004D6E74" w:rsidRPr="004D6E74" w:rsidRDefault="004D6E74" w:rsidP="004D6E74">
            <w:pPr>
              <w:widowControl w:val="0"/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мастерства «Наставник года», «Лучшая пара».</w:t>
            </w:r>
          </w:p>
          <w:p w:rsidR="004D6E74" w:rsidRPr="004D6E74" w:rsidRDefault="004D6E74" w:rsidP="0011411D">
            <w:pPr>
              <w:widowControl w:val="0"/>
              <w:numPr>
                <w:ilvl w:val="0"/>
                <w:numId w:val="47"/>
              </w:numPr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результатов программы </w:t>
            </w:r>
          </w:p>
          <w:p w:rsidR="004D6E74" w:rsidRPr="004D6E74" w:rsidRDefault="004D6E74" w:rsidP="004D6E74">
            <w:pPr>
              <w:widowControl w:val="0"/>
              <w:tabs>
                <w:tab w:val="left" w:pos="470"/>
                <w:tab w:val="left" w:pos="674"/>
              </w:tabs>
              <w:autoSpaceDE w:val="0"/>
              <w:autoSpaceDN w:val="0"/>
              <w:spacing w:after="0" w:line="240" w:lineRule="auto"/>
              <w:ind w:left="390" w:right="284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лучших наставников на сайте школы.</w:t>
            </w:r>
          </w:p>
        </w:tc>
        <w:tc>
          <w:tcPr>
            <w:tcW w:w="1907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2021 года</w:t>
            </w:r>
          </w:p>
        </w:tc>
        <w:tc>
          <w:tcPr>
            <w:tcW w:w="2443" w:type="dxa"/>
          </w:tcPr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Sylfaen" w:eastAsia="Sylfaen" w:hAnsi="Sylfaen" w:cs="Sylfaen"/>
                <w:szCs w:val="24"/>
              </w:rPr>
              <w:t>Кураторы целевой модели наставничества</w:t>
            </w:r>
          </w:p>
          <w:p w:rsidR="004D6E74" w:rsidRPr="004D6E74" w:rsidRDefault="004D6E74" w:rsidP="004D6E74">
            <w:pPr>
              <w:widowControl w:val="0"/>
              <w:autoSpaceDE w:val="0"/>
              <w:autoSpaceDN w:val="0"/>
              <w:spacing w:after="0" w:line="240" w:lineRule="auto"/>
              <w:ind w:left="219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6E74" w:rsidRPr="004D6E74" w:rsidRDefault="004D6E74" w:rsidP="004D6E74">
      <w:pPr>
        <w:pStyle w:val="a4"/>
        <w:spacing w:after="0"/>
        <w:ind w:left="716"/>
        <w:rPr>
          <w:rFonts w:ascii="Times New Roman" w:hAnsi="Times New Roman" w:cs="Times New Roman"/>
          <w:b/>
          <w:sz w:val="28"/>
          <w:szCs w:val="28"/>
        </w:rPr>
      </w:pPr>
    </w:p>
    <w:p w:rsidR="00282DC2" w:rsidRPr="00282DC2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61958" w:rsidRPr="00A2191B" w:rsidRDefault="00361958" w:rsidP="003619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58" w:rsidRPr="00A2191B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4D6E74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EF614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 реализации программы наставничества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4D6E74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D6E7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SWOT-анализ реализуемой программы наставничества</w:t>
      </w:r>
      <w:r w:rsidRPr="004D6E7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посещения обучающимися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4D6E74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4D6E7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4D6E7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школы</w:t>
      </w:r>
    </w:p>
    <w:p w:rsidR="00014E07" w:rsidRPr="004D6E74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желающих  высокой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4D6E74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Доля обучающихся с ограниченными возможностями здоровья, </w:t>
            </w:r>
            <w:r w:rsidR="004D6E7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принимающих участие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исло обучающихся состоящих на </w:t>
            </w:r>
            <w:r w:rsidR="004D6E74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связанных с социальной незащищенностью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  состояния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D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E6602A" w:rsidRPr="00E6602A">
        <w:rPr>
          <w:rFonts w:ascii="Times New Roman" w:eastAsia="Times New Roman" w:hAnsi="Times New Roman" w:cs="Times New Roman"/>
          <w:b/>
        </w:rPr>
        <w:t>2.</w:t>
      </w:r>
      <w:r w:rsidR="00E6602A">
        <w:rPr>
          <w:rFonts w:eastAsia="Times New Roman"/>
        </w:rPr>
        <w:t xml:space="preserve"> </w:t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E6602A" w:rsidRDefault="00E6602A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C2" w:rsidRPr="008E7688" w:rsidRDefault="00A30CC2" w:rsidP="00E6602A">
      <w:pPr>
        <w:pStyle w:val="af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</w:t>
      </w:r>
      <w:proofErr w:type="gramStart"/>
      <w:r w:rsidRPr="008E768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E7688">
        <w:rPr>
          <w:rFonts w:ascii="Times New Roman" w:eastAsia="Times New Roman" w:hAnsi="Times New Roman" w:cs="Times New Roman"/>
          <w:sz w:val="24"/>
          <w:szCs w:val="24"/>
        </w:rPr>
        <w:t>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="00B2533F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ожидаемый</w:t>
            </w:r>
            <w:r w:rsidR="00B2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6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6602A">
              <w:rPr>
                <w:rFonts w:ascii="Times New Roman" w:eastAsia="Times New Roman" w:hAnsi="Times New Roman" w:cs="Times New Roman"/>
                <w:sz w:val="24"/>
                <w:szCs w:val="24"/>
              </w:rPr>
              <w:t>олезными/интересным,</w:t>
            </w:r>
            <w:r w:rsidR="00B2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Вам</w:t>
            </w:r>
            <w:r w:rsidR="00E6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33F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</w:t>
            </w:r>
            <w:r w:rsidR="00B2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будут личные встречи с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2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полезны/интересными, как Вам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B2533F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уровень поддержки Вы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B2533F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Вы нуждаетесь в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B2533F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понятным, согласно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ожиданиям, должен быть план,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C72500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Вам важно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Вам 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обсудить и зафиксировать ожидания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C72500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ожидаемые после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проекта перемены в Вашей 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C72500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ожидаемую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E6602A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C72500">
              <w:rPr>
                <w:rFonts w:ascii="Times New Roman" w:eastAsia="Times New Roman" w:hAnsi="Times New Roman" w:cs="Times New Roman"/>
                <w:sz w:val="24"/>
                <w:szCs w:val="24"/>
              </w:rPr>
              <w:t>ите  ожидаемую</w:t>
            </w:r>
            <w:proofErr w:type="gramEnd"/>
            <w:r w:rsidR="00C7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E768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E7688">
        <w:rPr>
          <w:rFonts w:ascii="Times New Roman" w:eastAsia="Times New Roman" w:hAnsi="Times New Roman" w:cs="Times New Roman"/>
          <w:sz w:val="24"/>
          <w:szCs w:val="24"/>
        </w:rPr>
        <w:t>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72500" w:rsidRDefault="00C72500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72500" w:rsidRDefault="00C72500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72500" w:rsidRDefault="00C72500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72500" w:rsidRDefault="00C72500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72500" w:rsidRDefault="00C72500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</w:t>
            </w:r>
            <w:r w:rsidR="00C72500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комфортным Вам</w:t>
            </w:r>
            <w:r w:rsidR="00C7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r w:rsidR="00C72500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Вы можете реализовать свои</w:t>
            </w:r>
            <w:r w:rsidR="00C7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 Наскольк</w:t>
            </w:r>
            <w:r w:rsidR="00C7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 могут быть полезны/интересны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6.  Наскольк</w:t>
            </w:r>
            <w:r w:rsidR="00C7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 могут быть полезны/интересны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r w:rsidR="00C72500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Ваша работа зависит от</w:t>
            </w:r>
            <w:r w:rsidR="00C7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72500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предварительного планирования</w:t>
            </w:r>
            <w:r w:rsidR="00C725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Вы собираетесь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ожидаемую включенность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ожидаемый уровень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ожидаемую полезность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важна польза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обучения н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05087" w:rsidRDefault="00C0508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05087" w:rsidRDefault="00C0508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05087" w:rsidRDefault="00C0508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05087" w:rsidRDefault="00C0508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05087" w:rsidRPr="00A2191B" w:rsidRDefault="00C0508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C05087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</w:t>
            </w:r>
            <w:r w:rsidR="007F75F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ожидаемый уровень комфорта при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качество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организационных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 (знакомство с коллективом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рабочим местом, должностными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обяза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нностями и квалификационными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полезность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7.  Ожидаема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я польза организованных для Вас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ятий </w:t>
            </w:r>
            <w:proofErr w:type="gramStart"/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  развитию</w:t>
            </w:r>
            <w:proofErr w:type="gramEnd"/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конкретных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альных  навыков  (посещение 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  открытых  уроков,  семинары,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8.  Ожидаемое качество передачи Вам 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9.  Ожидаемое качество передачи Вам 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качество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Насколько </w:t>
            </w:r>
            <w:proofErr w:type="gramStart"/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Вам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важно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ощущение 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12.  Насколько Вам важно, чтобы Вы остались 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15.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часто Вы ожидаете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мероприятий по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развитию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конкретных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C0508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навыков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(посещение и ведение открытых уроков,  семинары, </w:t>
            </w:r>
            <w:r w:rsidR="007F75F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  <w:proofErr w:type="gramEnd"/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  <w:proofErr w:type="gramEnd"/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05087" w:rsidRDefault="00C0508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да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393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F367A">
        <w:tc>
          <w:tcPr>
            <w:tcW w:w="3936" w:type="dxa"/>
          </w:tcPr>
          <w:p w:rsidR="00EB00D0" w:rsidRPr="00A2191B" w:rsidRDefault="00EB00D0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комфорт от работы в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эффективно Вы сможете</w:t>
            </w:r>
            <w:r w:rsidR="00C050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мероприятия (знакомство с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коллективом, рабочим местом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должностными обязанностями 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эффективность программы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r w:rsidR="00C05087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Как Вы думаете, как </w:t>
            </w:r>
            <w:r w:rsidR="00EF367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хорошо с Вашей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367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помощью наставляемый овладеет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</w:t>
            </w:r>
            <w:r w:rsidR="00EF367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Вы думаете, как хорошо с Вашей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367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помощью наставляемый</w:t>
            </w:r>
            <w:r w:rsidR="00EF3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овладеет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</w:t>
            </w:r>
            <w:r w:rsidR="00EF367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качество разработанной Вами</w:t>
            </w:r>
            <w:r w:rsidR="00EF3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3936" w:type="dxa"/>
          </w:tcPr>
          <w:p w:rsidR="00850C2C" w:rsidRPr="00A2191B" w:rsidRDefault="00850C2C" w:rsidP="00C0508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r w:rsidR="00EF367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уровень удовлетворения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EF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EF367A" w:rsidP="00EF367A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проводить мероприятия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 развитию конкретных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навыков</w:t>
            </w:r>
            <w:r w:rsidR="00850C2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(посещение и ведение открытых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семинары, участие</w:t>
            </w:r>
            <w:r w:rsidR="00850C2C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  <w:proofErr w:type="gramEnd"/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  <w:proofErr w:type="gramEnd"/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</w:t>
      </w:r>
      <w:proofErr w:type="gramStart"/>
      <w:r w:rsidRPr="00A219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eastAsia="Times New Roman" w:hAnsi="Times New Roman" w:cs="Times New Roman"/>
          <w:sz w:val="24"/>
          <w:szCs w:val="24"/>
        </w:rPr>
        <w:t>/нет]</w:t>
      </w: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>1. Сталкивались ли Вы раньше с программой наставничества? [</w:t>
      </w:r>
      <w:proofErr w:type="gramStart"/>
      <w:r w:rsidRPr="00A2191B">
        <w:rPr>
          <w:color w:val="auto"/>
        </w:rPr>
        <w:t>да</w:t>
      </w:r>
      <w:proofErr w:type="gramEnd"/>
      <w:r w:rsidRPr="00A2191B">
        <w:rPr>
          <w:color w:val="auto"/>
        </w:rPr>
        <w:t xml:space="preserve">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>1. Сталкивались ли Вы раньше с программой наставничества? [</w:t>
      </w:r>
      <w:proofErr w:type="gramStart"/>
      <w:r w:rsidRPr="00A2191B">
        <w:rPr>
          <w:color w:val="auto"/>
        </w:rPr>
        <w:t>да</w:t>
      </w:r>
      <w:proofErr w:type="gramEnd"/>
      <w:r w:rsidRPr="00A2191B">
        <w:rPr>
          <w:color w:val="auto"/>
        </w:rPr>
        <w:t xml:space="preserve">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875"/>
      </w:tblGrid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EF367A" w:rsidRDefault="00E9036A" w:rsidP="0011411D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EF367A" w:rsidRDefault="00EF367A" w:rsidP="00EF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EF367A" w:rsidRDefault="00E9036A" w:rsidP="0011411D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EF367A" w:rsidRDefault="00EF367A" w:rsidP="00EF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353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7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17. Было ли достаточным и понятным обучение? [</w:t>
      </w:r>
      <w:proofErr w:type="gramStart"/>
      <w:r w:rsidRPr="00A2191B">
        <w:rPr>
          <w:color w:val="auto"/>
        </w:rPr>
        <w:t>да</w:t>
      </w:r>
      <w:proofErr w:type="gramEnd"/>
      <w:r w:rsidRPr="00A2191B">
        <w:rPr>
          <w:color w:val="auto"/>
        </w:rPr>
        <w:t xml:space="preserve">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/нет]</w:t>
      </w: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>1. Сталкивались ли Вы раньше с программой наставничества? [</w:t>
      </w:r>
      <w:proofErr w:type="gramStart"/>
      <w:r w:rsidRPr="00A2191B">
        <w:rPr>
          <w:color w:val="auto"/>
        </w:rPr>
        <w:t>да</w:t>
      </w:r>
      <w:proofErr w:type="gramEnd"/>
      <w:r w:rsidRPr="00A2191B">
        <w:rPr>
          <w:color w:val="auto"/>
        </w:rPr>
        <w:t xml:space="preserve">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77"/>
        <w:gridCol w:w="425"/>
        <w:gridCol w:w="336"/>
        <w:gridCol w:w="373"/>
        <w:gridCol w:w="336"/>
        <w:gridCol w:w="372"/>
        <w:gridCol w:w="336"/>
        <w:gridCol w:w="373"/>
        <w:gridCol w:w="425"/>
        <w:gridCol w:w="612"/>
      </w:tblGrid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EF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участие в конкурсах)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знаний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477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477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F367A">
        <w:tc>
          <w:tcPr>
            <w:tcW w:w="5495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477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3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6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7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6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73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7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7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28493E" w:rsidRPr="00A2191B" w:rsidRDefault="0028493E" w:rsidP="007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7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28493E" w:rsidRPr="00A2191B" w:rsidRDefault="0028493E" w:rsidP="007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6"/>
        <w:gridCol w:w="865"/>
        <w:gridCol w:w="818"/>
        <w:gridCol w:w="822"/>
        <w:gridCol w:w="686"/>
        <w:gridCol w:w="1093"/>
      </w:tblGrid>
      <w:tr w:rsidR="00A2191B" w:rsidRPr="00A2191B" w:rsidTr="00725189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0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48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854"/>
                  </w:tblGrid>
                  <w:tr w:rsidR="00A2191B" w:rsidRPr="00A2191B" w:rsidTr="00725189">
                    <w:trPr>
                      <w:trHeight w:val="902"/>
                    </w:trPr>
                    <w:tc>
                      <w:tcPr>
                        <w:tcW w:w="4854" w:type="dxa"/>
                      </w:tcPr>
                      <w:p w:rsidR="003D5844" w:rsidRPr="00A2191B" w:rsidRDefault="003D5844" w:rsidP="00725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72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4559"/>
        <w:gridCol w:w="521"/>
        <w:gridCol w:w="540"/>
        <w:gridCol w:w="419"/>
        <w:gridCol w:w="464"/>
        <w:gridCol w:w="531"/>
        <w:gridCol w:w="530"/>
        <w:gridCol w:w="530"/>
        <w:gridCol w:w="530"/>
        <w:gridCol w:w="531"/>
        <w:gridCol w:w="707"/>
      </w:tblGrid>
      <w:tr w:rsidR="00A2191B" w:rsidRPr="00A2191B" w:rsidTr="00725189">
        <w:trPr>
          <w:trHeight w:val="557"/>
        </w:trPr>
        <w:tc>
          <w:tcPr>
            <w:tcW w:w="4559" w:type="dxa"/>
          </w:tcPr>
          <w:tbl>
            <w:tblPr>
              <w:tblW w:w="4290" w:type="dxa"/>
              <w:tblInd w:w="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</w:tblGrid>
            <w:tr w:rsidR="00A2191B" w:rsidRPr="00A2191B" w:rsidTr="00725189">
              <w:trPr>
                <w:trHeight w:val="268"/>
              </w:trPr>
              <w:tc>
                <w:tcPr>
                  <w:tcW w:w="0" w:type="auto"/>
                </w:tcPr>
                <w:tbl>
                  <w:tblPr>
                    <w:tblW w:w="4020" w:type="dxa"/>
                    <w:tblInd w:w="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20"/>
                  </w:tblGrid>
                  <w:tr w:rsidR="00A2191B" w:rsidRPr="00A2191B" w:rsidTr="00725189">
                    <w:trPr>
                      <w:trHeight w:val="268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613"/>
        </w:trPr>
        <w:tc>
          <w:tcPr>
            <w:tcW w:w="45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1475"/>
        </w:trPr>
        <w:tc>
          <w:tcPr>
            <w:tcW w:w="45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828"/>
        </w:trPr>
        <w:tc>
          <w:tcPr>
            <w:tcW w:w="45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536"/>
        </w:trPr>
        <w:tc>
          <w:tcPr>
            <w:tcW w:w="45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549"/>
        </w:trPr>
        <w:tc>
          <w:tcPr>
            <w:tcW w:w="45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542"/>
        </w:trPr>
        <w:tc>
          <w:tcPr>
            <w:tcW w:w="45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583"/>
        </w:trPr>
        <w:tc>
          <w:tcPr>
            <w:tcW w:w="4559" w:type="dxa"/>
          </w:tcPr>
          <w:p w:rsidR="009032A0" w:rsidRPr="00A2191B" w:rsidRDefault="009032A0" w:rsidP="0072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</w:t>
            </w:r>
            <w:r w:rsidR="00725189">
              <w:rPr>
                <w:rFonts w:ascii="Times New Roman" w:hAnsi="Times New Roman" w:cs="Times New Roman"/>
                <w:sz w:val="24"/>
                <w:szCs w:val="24"/>
              </w:rPr>
              <w:t>енность наставляемого в процесс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725189">
        <w:trPr>
          <w:trHeight w:val="557"/>
        </w:trPr>
        <w:tc>
          <w:tcPr>
            <w:tcW w:w="45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52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4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0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/нет]</w:t>
      </w:r>
    </w:p>
    <w:sectPr w:rsidR="009659E5" w:rsidRPr="00A2191B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1D" w:rsidRDefault="0011411D" w:rsidP="00A620AB">
      <w:pPr>
        <w:spacing w:after="0" w:line="240" w:lineRule="auto"/>
      </w:pPr>
      <w:r>
        <w:separator/>
      </w:r>
    </w:p>
  </w:endnote>
  <w:endnote w:type="continuationSeparator" w:id="0">
    <w:p w:rsidR="0011411D" w:rsidRDefault="0011411D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959546"/>
      <w:docPartObj>
        <w:docPartGallery w:val="Page Numbers (Bottom of Page)"/>
        <w:docPartUnique/>
      </w:docPartObj>
    </w:sdtPr>
    <w:sdtContent>
      <w:p w:rsidR="00C72500" w:rsidRDefault="00C725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500" w:rsidRDefault="00C725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1D" w:rsidRDefault="0011411D" w:rsidP="00A620AB">
      <w:pPr>
        <w:spacing w:after="0" w:line="240" w:lineRule="auto"/>
      </w:pPr>
      <w:r>
        <w:separator/>
      </w:r>
    </w:p>
  </w:footnote>
  <w:footnote w:type="continuationSeparator" w:id="0">
    <w:p w:rsidR="0011411D" w:rsidRDefault="0011411D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85270FF"/>
    <w:multiLevelType w:val="hybridMultilevel"/>
    <w:tmpl w:val="D7D224E6"/>
    <w:lvl w:ilvl="0" w:tplc="2BF2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9222D8"/>
    <w:multiLevelType w:val="hybridMultilevel"/>
    <w:tmpl w:val="EB92C586"/>
    <w:lvl w:ilvl="0" w:tplc="6D524A24">
      <w:start w:val="1"/>
      <w:numFmt w:val="decimal"/>
      <w:lvlText w:val="%1."/>
      <w:lvlJc w:val="left"/>
      <w:pPr>
        <w:ind w:left="885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08268E"/>
    <w:multiLevelType w:val="hybridMultilevel"/>
    <w:tmpl w:val="50C40946"/>
    <w:lvl w:ilvl="0" w:tplc="204E92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9">
    <w:nsid w:val="18FE74CE"/>
    <w:multiLevelType w:val="hybridMultilevel"/>
    <w:tmpl w:val="9684D1C6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12BF9"/>
    <w:multiLevelType w:val="hybridMultilevel"/>
    <w:tmpl w:val="BBF680BE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8B4B7C"/>
    <w:multiLevelType w:val="hybridMultilevel"/>
    <w:tmpl w:val="21B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2">
    <w:nsid w:val="3D3307D7"/>
    <w:multiLevelType w:val="hybridMultilevel"/>
    <w:tmpl w:val="D38C3D94"/>
    <w:lvl w:ilvl="0" w:tplc="6D524A24">
      <w:start w:val="1"/>
      <w:numFmt w:val="decimal"/>
      <w:lvlText w:val="%1."/>
      <w:lvlJc w:val="left"/>
      <w:pPr>
        <w:ind w:left="1189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3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4CDB"/>
    <w:multiLevelType w:val="hybridMultilevel"/>
    <w:tmpl w:val="443C48BC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E1494"/>
    <w:multiLevelType w:val="hybridMultilevel"/>
    <w:tmpl w:val="44A629E4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33129"/>
    <w:multiLevelType w:val="hybridMultilevel"/>
    <w:tmpl w:val="3BAE04C8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53F351E9"/>
    <w:multiLevelType w:val="hybridMultilevel"/>
    <w:tmpl w:val="402C4922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34CF4"/>
    <w:multiLevelType w:val="hybridMultilevel"/>
    <w:tmpl w:val="C87E3990"/>
    <w:lvl w:ilvl="0" w:tplc="0A3A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BE4AB5"/>
    <w:multiLevelType w:val="hybridMultilevel"/>
    <w:tmpl w:val="9B80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6B5899"/>
    <w:multiLevelType w:val="hybridMultilevel"/>
    <w:tmpl w:val="632297D8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0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0E2591"/>
    <w:multiLevelType w:val="hybridMultilevel"/>
    <w:tmpl w:val="CE985950"/>
    <w:lvl w:ilvl="0" w:tplc="A4F241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74B3A90"/>
    <w:multiLevelType w:val="hybridMultilevel"/>
    <w:tmpl w:val="F25AE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671CC"/>
    <w:multiLevelType w:val="hybridMultilevel"/>
    <w:tmpl w:val="0144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2"/>
  </w:num>
  <w:num w:numId="5">
    <w:abstractNumId w:val="20"/>
  </w:num>
  <w:num w:numId="6">
    <w:abstractNumId w:val="24"/>
  </w:num>
  <w:num w:numId="7">
    <w:abstractNumId w:val="16"/>
  </w:num>
  <w:num w:numId="8">
    <w:abstractNumId w:val="40"/>
  </w:num>
  <w:num w:numId="9">
    <w:abstractNumId w:val="12"/>
  </w:num>
  <w:num w:numId="10">
    <w:abstractNumId w:val="23"/>
  </w:num>
  <w:num w:numId="11">
    <w:abstractNumId w:val="7"/>
  </w:num>
  <w:num w:numId="12">
    <w:abstractNumId w:val="41"/>
  </w:num>
  <w:num w:numId="13">
    <w:abstractNumId w:val="19"/>
  </w:num>
  <w:num w:numId="14">
    <w:abstractNumId w:val="0"/>
  </w:num>
  <w:num w:numId="15">
    <w:abstractNumId w:val="44"/>
  </w:num>
  <w:num w:numId="16">
    <w:abstractNumId w:val="14"/>
  </w:num>
  <w:num w:numId="17">
    <w:abstractNumId w:val="47"/>
  </w:num>
  <w:num w:numId="18">
    <w:abstractNumId w:val="33"/>
  </w:num>
  <w:num w:numId="19">
    <w:abstractNumId w:val="34"/>
  </w:num>
  <w:num w:numId="20">
    <w:abstractNumId w:val="31"/>
  </w:num>
  <w:num w:numId="21">
    <w:abstractNumId w:val="26"/>
  </w:num>
  <w:num w:numId="22">
    <w:abstractNumId w:val="30"/>
  </w:num>
  <w:num w:numId="23">
    <w:abstractNumId w:val="42"/>
  </w:num>
  <w:num w:numId="24">
    <w:abstractNumId w:val="8"/>
  </w:num>
  <w:num w:numId="25">
    <w:abstractNumId w:val="5"/>
  </w:num>
  <w:num w:numId="26">
    <w:abstractNumId w:val="21"/>
  </w:num>
  <w:num w:numId="27">
    <w:abstractNumId w:val="3"/>
  </w:num>
  <w:num w:numId="28">
    <w:abstractNumId w:val="46"/>
  </w:num>
  <w:num w:numId="29">
    <w:abstractNumId w:val="36"/>
  </w:num>
  <w:num w:numId="30">
    <w:abstractNumId w:val="38"/>
  </w:num>
  <w:num w:numId="31">
    <w:abstractNumId w:val="17"/>
  </w:num>
  <w:num w:numId="32">
    <w:abstractNumId w:val="10"/>
  </w:num>
  <w:num w:numId="33">
    <w:abstractNumId w:val="37"/>
  </w:num>
  <w:num w:numId="34">
    <w:abstractNumId w:val="48"/>
  </w:num>
  <w:num w:numId="35">
    <w:abstractNumId w:val="1"/>
  </w:num>
  <w:num w:numId="36">
    <w:abstractNumId w:val="45"/>
  </w:num>
  <w:num w:numId="37">
    <w:abstractNumId w:val="35"/>
  </w:num>
  <w:num w:numId="38">
    <w:abstractNumId w:val="18"/>
  </w:num>
  <w:num w:numId="39">
    <w:abstractNumId w:val="11"/>
  </w:num>
  <w:num w:numId="40">
    <w:abstractNumId w:val="4"/>
  </w:num>
  <w:num w:numId="41">
    <w:abstractNumId w:val="27"/>
  </w:num>
  <w:num w:numId="42">
    <w:abstractNumId w:val="22"/>
  </w:num>
  <w:num w:numId="43">
    <w:abstractNumId w:val="9"/>
  </w:num>
  <w:num w:numId="44">
    <w:abstractNumId w:val="25"/>
  </w:num>
  <w:num w:numId="45">
    <w:abstractNumId w:val="39"/>
  </w:num>
  <w:num w:numId="46">
    <w:abstractNumId w:val="28"/>
  </w:num>
  <w:num w:numId="47">
    <w:abstractNumId w:val="29"/>
  </w:num>
  <w:num w:numId="48">
    <w:abstractNumId w:val="43"/>
  </w:num>
  <w:num w:numId="49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389C"/>
    <w:rsid w:val="000A4187"/>
    <w:rsid w:val="000B4DBF"/>
    <w:rsid w:val="000C451A"/>
    <w:rsid w:val="000D2584"/>
    <w:rsid w:val="000D2AD9"/>
    <w:rsid w:val="000D6862"/>
    <w:rsid w:val="000E6A53"/>
    <w:rsid w:val="000E738D"/>
    <w:rsid w:val="001022A5"/>
    <w:rsid w:val="001042DD"/>
    <w:rsid w:val="00105F19"/>
    <w:rsid w:val="0011411D"/>
    <w:rsid w:val="00123171"/>
    <w:rsid w:val="001365A1"/>
    <w:rsid w:val="0015197F"/>
    <w:rsid w:val="00154E0B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1A91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834A3"/>
    <w:rsid w:val="00492DBE"/>
    <w:rsid w:val="0049782A"/>
    <w:rsid w:val="004B231C"/>
    <w:rsid w:val="004B57F5"/>
    <w:rsid w:val="004D0312"/>
    <w:rsid w:val="004D3F69"/>
    <w:rsid w:val="004D6E74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2A20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D1992"/>
    <w:rsid w:val="006E46D8"/>
    <w:rsid w:val="006F17B7"/>
    <w:rsid w:val="006F3934"/>
    <w:rsid w:val="006F4E2B"/>
    <w:rsid w:val="007068D4"/>
    <w:rsid w:val="00707D39"/>
    <w:rsid w:val="00722579"/>
    <w:rsid w:val="007250C1"/>
    <w:rsid w:val="00725189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4C19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2F42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3BD3"/>
    <w:rsid w:val="00B2533F"/>
    <w:rsid w:val="00B25519"/>
    <w:rsid w:val="00B5325A"/>
    <w:rsid w:val="00B6217F"/>
    <w:rsid w:val="00B65E72"/>
    <w:rsid w:val="00B7302F"/>
    <w:rsid w:val="00B8065C"/>
    <w:rsid w:val="00B93C41"/>
    <w:rsid w:val="00BA237F"/>
    <w:rsid w:val="00BA7CD6"/>
    <w:rsid w:val="00BB1D9C"/>
    <w:rsid w:val="00BB20A2"/>
    <w:rsid w:val="00BB6A11"/>
    <w:rsid w:val="00BE20FF"/>
    <w:rsid w:val="00BE5E81"/>
    <w:rsid w:val="00BF049A"/>
    <w:rsid w:val="00C05087"/>
    <w:rsid w:val="00C05E6E"/>
    <w:rsid w:val="00C205C6"/>
    <w:rsid w:val="00C35B8F"/>
    <w:rsid w:val="00C51A45"/>
    <w:rsid w:val="00C6400A"/>
    <w:rsid w:val="00C72500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467A8"/>
    <w:rsid w:val="00E507B5"/>
    <w:rsid w:val="00E6602A"/>
    <w:rsid w:val="00E660F3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367A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61AF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50EC-B859-4BFA-973D-77B0A5E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8B13-8E1E-44C6-A763-9B019C8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9982</Words>
  <Characters>56904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2020-09-28T07:11:00Z</cp:lastPrinted>
  <dcterms:created xsi:type="dcterms:W3CDTF">2020-10-05T09:18:00Z</dcterms:created>
  <dcterms:modified xsi:type="dcterms:W3CDTF">2020-10-14T08:30:00Z</dcterms:modified>
</cp:coreProperties>
</file>