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0C" w:rsidRPr="0089460C" w:rsidRDefault="00DD5738" w:rsidP="0089460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0C" w:rsidRPr="00894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бюджетная общеобразовательная школа-интернат «Общеобразовательная школа-интернат среднего общего образования № 17 </w:t>
      </w:r>
    </w:p>
    <w:p w:rsidR="0089460C" w:rsidRPr="0089460C" w:rsidRDefault="0089460C" w:rsidP="0089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«Юные спасатели МЧС»</w:t>
      </w:r>
    </w:p>
    <w:p w:rsidR="0089460C" w:rsidRDefault="0089460C" w:rsidP="00894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894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ПОЛОЖЕНИЕ</w:t>
      </w:r>
    </w:p>
    <w:p w:rsidR="001A4AB8" w:rsidRDefault="001A4AB8" w:rsidP="00894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о родительском комитете класса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Родительские комитеты создаются в целях содействия школе и семье в организации общего среднего образования детей. Они оказывают помощь педагогическому коллективу в обеспечении глубоких и прочных знаний у обучающихся основ наук, воспитании у школьников высоких нравственных качеств, сознательного отношения к труду, ответственности, организованности и дисциплины, культуры поведения в правовом, эстетическом, физическом воспитании обучающихся, охране их здоровья.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Родительский комитет класса руководствуется в своей работе Положением о родительском комитете, планом работы, решениями родительских собраний, рекомендациями педагогического совета, директора школы и классных руководителей.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2. Задачами родительских комитетов являются: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всемерное укрепление связей между семьей и школой в целях установления единства воспитательного влияния на детей педагогическим коллективом школы и семьей;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привлечение родительской общественности к активному участию в жизни школы, к организации педагогической пропаганды среди родителей и населения;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оказание помощи в определении и защите социально незащищенных обучающихся.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3 Организация и содержание работы родительских комитетов.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3.1 Родительский комитет класса избирается общим собранием родителей класса в составе председателя и 2–4 членов.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3.2 Под руководством членов общешкольного родительского комитета в школе могут создаваться постоянные или временные комиссии по отдельным разделам работы (проведению педагогической пропаганды, трудовому воспитанию и организации общественно полезного труда, культурно-</w:t>
      </w:r>
      <w:r w:rsidR="0089460C" w:rsidRPr="00CA3978">
        <w:rPr>
          <w:rFonts w:ascii="Times New Roman" w:hAnsi="Times New Roman" w:cs="Times New Roman"/>
          <w:sz w:val="28"/>
          <w:szCs w:val="28"/>
        </w:rPr>
        <w:t xml:space="preserve">массовой </w:t>
      </w:r>
      <w:bookmarkStart w:id="0" w:name="_GoBack"/>
      <w:bookmarkEnd w:id="0"/>
      <w:r w:rsidR="0089460C" w:rsidRPr="00CA3978">
        <w:rPr>
          <w:rFonts w:ascii="Times New Roman" w:hAnsi="Times New Roman" w:cs="Times New Roman"/>
          <w:sz w:val="28"/>
          <w:szCs w:val="28"/>
        </w:rPr>
        <w:t>работе, хозяйственной</w:t>
      </w:r>
      <w:r w:rsidRPr="00CA3978">
        <w:rPr>
          <w:rFonts w:ascii="Times New Roman" w:hAnsi="Times New Roman" w:cs="Times New Roman"/>
          <w:sz w:val="28"/>
          <w:szCs w:val="28"/>
        </w:rPr>
        <w:t>, спортивно-оздоровительной и др.). Состав комиссий и содержание их работы определяются родительским комитетом.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3.3 Родительский комитет организует помощь: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в укреплении связей педагогического коллектива с родителями обучающихся и общественностью;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 xml:space="preserve">– в привлечении родителей к непосредственному участию в воспитательной работе со школьниками во </w:t>
      </w:r>
      <w:proofErr w:type="spellStart"/>
      <w:r w:rsidRPr="00CA3978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CA3978">
        <w:rPr>
          <w:rFonts w:ascii="Times New Roman" w:hAnsi="Times New Roman" w:cs="Times New Roman"/>
          <w:sz w:val="28"/>
          <w:szCs w:val="28"/>
        </w:rPr>
        <w:t xml:space="preserve"> время;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работе по профориентации обучающихся;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lastRenderedPageBreak/>
        <w:t>– организации и проведении собраний, докладов, лекций для родителей, бесед по обмену опытом семейного воспитания;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осуществлении мероприятий по укреплению хозяйственной и учебно-материальной базы школы, благоустройству и созданию в ней нормальных санитарно-гигиенических условий;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проведении оздоровительных и культурно-массовых мероприятий с обучающимися в период каникул.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3.4 Родительский комитет составляет план работы на полугодие или на год. Его конкретное содержание определяется с учетом местных условий и задач, стоящих перед классом или всем образовательным учреждением.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3.5 Родительский комитет класса вправе принимать свои решения при наличии на заседании не менее 2–3 его членов.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3.6 Родительский комитет класса отчитывается о своей работе перед родительским собранием класса.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4. Права родительских комитетов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Родительский комитет класса имеет право: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устанавливать связь с руководителями школы по вопросам оказания помощи классу в проведении воспитательной работы, укреплении его учебно-материальной базы, а также отношений родителей к воспитанию детей;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вносить на рассмотрение директора и педагогического состава школы предложения по внешкольной и внеклассной работе с обучающимися, по организационно-хозяйственным вопросам, по улучшению работы педагогического коллектива с родителями обучающихся (директор школы и педагогический совет обязаны внимательно рассмотреть предложения родительского комитета и поставить его в известность о принятых решениях);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созывать родительские собрания;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вызывать на заседание родительского комитета родителей обучающихся, имеющих неудовлетворительные итоговые оценки и неудовлетворительное поведение;</w:t>
      </w:r>
    </w:p>
    <w:p w:rsidR="001A4AB8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организовывать дежурства родителей в школе и микрорайоне школы;</w:t>
      </w:r>
    </w:p>
    <w:p w:rsidR="00081245" w:rsidRPr="00CA3978" w:rsidRDefault="001A4AB8" w:rsidP="00CA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978">
        <w:rPr>
          <w:rFonts w:ascii="Times New Roman" w:hAnsi="Times New Roman" w:cs="Times New Roman"/>
          <w:sz w:val="28"/>
          <w:szCs w:val="28"/>
        </w:rPr>
        <w:t>– вносить предложения классному руководителю по улучшению внеклассной работы с обучающимися, по улучшению работы с родителями обучающихся класса и заслушивать разъяснения классного руководителя по вопросам, интересующим родителей.</w:t>
      </w:r>
    </w:p>
    <w:sectPr w:rsidR="00081245" w:rsidRPr="00CA3978" w:rsidSect="00CA3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B8"/>
    <w:rsid w:val="00081245"/>
    <w:rsid w:val="001A4AB8"/>
    <w:rsid w:val="0089460C"/>
    <w:rsid w:val="00CA3978"/>
    <w:rsid w:val="00D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6821D-FB38-44E5-A7D2-227D9887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Rasheva</cp:lastModifiedBy>
  <cp:revision>2</cp:revision>
  <dcterms:created xsi:type="dcterms:W3CDTF">2017-10-24T06:02:00Z</dcterms:created>
  <dcterms:modified xsi:type="dcterms:W3CDTF">2017-10-24T06:02:00Z</dcterms:modified>
</cp:coreProperties>
</file>